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D482BB">
      <w:pPr>
        <w:widowControl/>
        <w:jc w:val="center"/>
        <w:rPr>
          <w:rFonts w:hint="eastAsia" w:ascii="方正小标宋简体" w:hAnsi="方正小标宋简体" w:eastAsia="方正小标宋简体" w:cs="方正小标宋简体"/>
          <w:color w:val="000000"/>
          <w:kern w:val="0"/>
          <w:sz w:val="44"/>
          <w:szCs w:val="44"/>
          <w:lang w:eastAsia="zh-CN" w:bidi="ar"/>
        </w:rPr>
      </w:pPr>
      <w:r>
        <w:rPr>
          <w:rFonts w:hint="default" w:ascii="方正小标宋简体" w:hAnsi="方正小标宋简体" w:eastAsia="方正小标宋简体" w:cs="方正小标宋简体"/>
          <w:color w:val="000000"/>
          <w:kern w:val="0"/>
          <w:sz w:val="44"/>
          <w:szCs w:val="44"/>
          <w:lang w:eastAsia="zh-CN" w:bidi="ar"/>
          <w:woUserID w:val="1"/>
        </w:rPr>
        <w:t>合肥城泊</w:t>
      </w:r>
      <w:r>
        <w:rPr>
          <w:rFonts w:hint="eastAsia" w:ascii="方正小标宋简体" w:hAnsi="方正小标宋简体" w:eastAsia="方正小标宋简体" w:cs="方正小标宋简体"/>
          <w:color w:val="000000"/>
          <w:kern w:val="0"/>
          <w:sz w:val="44"/>
          <w:szCs w:val="44"/>
          <w:lang w:val="en-US" w:eastAsia="zh-CN" w:bidi="ar"/>
        </w:rPr>
        <w:t>停车场运营保障</w:t>
      </w:r>
      <w:r>
        <w:rPr>
          <w:rFonts w:hint="eastAsia" w:ascii="方正小标宋简体" w:hAnsi="方正小标宋简体" w:eastAsia="方正小标宋简体" w:cs="方正小标宋简体"/>
          <w:color w:val="000000"/>
          <w:kern w:val="0"/>
          <w:sz w:val="44"/>
          <w:szCs w:val="44"/>
          <w:lang w:bidi="ar"/>
        </w:rPr>
        <w:t>物资</w:t>
      </w:r>
      <w:r>
        <w:rPr>
          <w:rFonts w:hint="eastAsia" w:ascii="方正小标宋简体" w:hAnsi="方正小标宋简体" w:eastAsia="方正小标宋简体" w:cs="方正小标宋简体"/>
          <w:color w:val="000000"/>
          <w:kern w:val="0"/>
          <w:sz w:val="44"/>
          <w:szCs w:val="44"/>
          <w:lang w:eastAsia="zh-CN" w:bidi="ar"/>
        </w:rPr>
        <w:t>（</w:t>
      </w:r>
      <w:r>
        <w:rPr>
          <w:rFonts w:hint="eastAsia" w:ascii="方正小标宋简体" w:hAnsi="方正小标宋简体" w:eastAsia="方正小标宋简体" w:cs="方正小标宋简体"/>
          <w:color w:val="000000"/>
          <w:kern w:val="0"/>
          <w:sz w:val="44"/>
          <w:szCs w:val="44"/>
          <w:lang w:val="en-US" w:eastAsia="zh-CN" w:bidi="ar"/>
        </w:rPr>
        <w:t>易耗品</w:t>
      </w:r>
      <w:r>
        <w:rPr>
          <w:rFonts w:hint="eastAsia" w:ascii="方正小标宋简体" w:hAnsi="方正小标宋简体" w:eastAsia="方正小标宋简体" w:cs="方正小标宋简体"/>
          <w:color w:val="000000"/>
          <w:kern w:val="0"/>
          <w:sz w:val="44"/>
          <w:szCs w:val="44"/>
          <w:lang w:eastAsia="zh-CN" w:bidi="ar"/>
        </w:rPr>
        <w:t>）</w:t>
      </w:r>
    </w:p>
    <w:p w14:paraId="67DCBA2C">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采购询价文件</w:t>
      </w:r>
    </w:p>
    <w:p w14:paraId="03AFDB8E">
      <w:pPr>
        <w:rPr>
          <w:highlight w:val="none"/>
        </w:rPr>
      </w:pPr>
    </w:p>
    <w:p w14:paraId="14B2E21F">
      <w:pPr>
        <w:pStyle w:val="8"/>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0CCA9CB1">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1.项目编号：CBYY-2025-ZC003</w:t>
      </w:r>
    </w:p>
    <w:p w14:paraId="1C01B6DA">
      <w:pPr>
        <w:pStyle w:val="8"/>
        <w:widowControl/>
        <w:spacing w:beforeAutospacing="0" w:afterAutospacing="0" w:line="540" w:lineRule="exact"/>
        <w:jc w:val="both"/>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w:t>
      </w:r>
      <w:r>
        <w:rPr>
          <w:rFonts w:hint="eastAsia" w:ascii="仿宋_GB2312" w:hAnsi="仿宋_GB2312" w:eastAsia="仿宋_GB2312" w:cs="仿宋_GB2312"/>
          <w:color w:val="000000"/>
          <w:sz w:val="28"/>
          <w:szCs w:val="28"/>
          <w:lang w:bidi="ar"/>
        </w:rPr>
        <w:t>停车场运营保障物资（易耗品）采购项目</w:t>
      </w:r>
    </w:p>
    <w:p w14:paraId="3C6F0042">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w:t>
      </w:r>
      <w:r>
        <w:rPr>
          <w:rFonts w:hint="eastAsia" w:ascii="仿宋_GB2312" w:hAnsi="仿宋_GB2312" w:eastAsia="仿宋_GB2312" w:cs="仿宋_GB2312"/>
          <w:color w:val="000000"/>
          <w:sz w:val="28"/>
          <w:szCs w:val="28"/>
          <w:lang w:bidi="ar"/>
        </w:rPr>
        <w:t>合肥市</w:t>
      </w:r>
    </w:p>
    <w:p w14:paraId="3FE9DB8F">
      <w:pPr>
        <w:pStyle w:val="8"/>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w:t>
      </w:r>
      <w:r>
        <w:rPr>
          <w:rFonts w:hint="eastAsia" w:ascii="仿宋_GB2312" w:hAnsi="仿宋_GB2312" w:eastAsia="仿宋_GB2312" w:cs="仿宋_GB2312"/>
          <w:color w:val="000000"/>
          <w:sz w:val="28"/>
          <w:szCs w:val="28"/>
          <w:lang w:bidi="ar"/>
        </w:rPr>
        <w:t>合肥城市泊车投资管理有限公司</w:t>
      </w:r>
    </w:p>
    <w:p w14:paraId="668F05FE">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color w:val="000000"/>
          <w:sz w:val="28"/>
          <w:szCs w:val="28"/>
          <w:lang w:bidi="ar"/>
        </w:rPr>
        <w:t>停车场运营保障物资（易耗品）采购</w:t>
      </w:r>
    </w:p>
    <w:p w14:paraId="59DC04FC">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61E5D221">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6万元</w:t>
      </w:r>
    </w:p>
    <w:p w14:paraId="1A648D09">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w:t>
      </w:r>
      <w:r>
        <w:rPr>
          <w:rFonts w:hint="eastAsia" w:ascii="仿宋_GB2312" w:hAnsi="仿宋_GB2312" w:eastAsia="仿宋_GB2312" w:cs="仿宋_GB2312"/>
          <w:kern w:val="2"/>
          <w:sz w:val="28"/>
          <w:szCs w:val="28"/>
        </w:rPr>
        <w:t>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33614DEF">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39DB4F26">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1</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投标人具有</w:t>
      </w:r>
      <w:r>
        <w:rPr>
          <w:rFonts w:hint="eastAsia" w:ascii="仿宋_GB2312" w:hAnsi="仿宋_GB2312" w:eastAsia="仿宋_GB2312" w:cs="仿宋_GB2312"/>
          <w:color w:val="000000"/>
          <w:kern w:val="0"/>
          <w:sz w:val="28"/>
          <w:szCs w:val="28"/>
          <w:highlight w:val="none"/>
          <w:lang w:val="en-US" w:eastAsia="zh-CN" w:bidi="ar"/>
        </w:rPr>
        <w:t>独立法人资格，</w:t>
      </w:r>
      <w:r>
        <w:rPr>
          <w:rFonts w:hint="eastAsia" w:ascii="仿宋_GB2312" w:hAnsi="仿宋_GB2312" w:eastAsia="仿宋_GB2312" w:cs="仿宋_GB2312"/>
          <w:color w:val="000000"/>
          <w:kern w:val="0"/>
          <w:sz w:val="28"/>
          <w:szCs w:val="28"/>
          <w:highlight w:val="none"/>
          <w:lang w:bidi="ar"/>
        </w:rPr>
        <w:t>独立承担民事责任的能力</w:t>
      </w:r>
      <w:r>
        <w:rPr>
          <w:rFonts w:hint="eastAsia" w:ascii="仿宋_GB2312" w:hAnsi="仿宋_GB2312" w:eastAsia="仿宋_GB2312" w:cs="仿宋_GB2312"/>
          <w:color w:val="000000"/>
          <w:kern w:val="0"/>
          <w:sz w:val="28"/>
          <w:szCs w:val="28"/>
          <w:highlight w:val="none"/>
          <w:lang w:eastAsia="zh-CN" w:bidi="ar"/>
        </w:rPr>
        <w:t>，具备有效的营业执照</w:t>
      </w:r>
      <w:r>
        <w:rPr>
          <w:rFonts w:hint="eastAsia" w:ascii="仿宋_GB2312" w:hAnsi="仿宋_GB2312" w:eastAsia="仿宋_GB2312" w:cs="仿宋_GB2312"/>
          <w:color w:val="000000"/>
          <w:kern w:val="0"/>
          <w:sz w:val="28"/>
          <w:szCs w:val="28"/>
          <w:highlight w:val="none"/>
          <w:lang w:bidi="ar"/>
        </w:rPr>
        <w:t>；</w:t>
      </w:r>
    </w:p>
    <w:p w14:paraId="013999FA">
      <w:pPr>
        <w:widowControl/>
        <w:jc w:val="left"/>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rPr>
        <w:t>营业</w:t>
      </w:r>
      <w:r>
        <w:rPr>
          <w:rFonts w:ascii="仿宋_GB2312" w:hAnsi="仿宋_GB2312" w:eastAsia="仿宋_GB2312" w:cs="仿宋_GB2312"/>
          <w:color w:val="000000"/>
          <w:kern w:val="0"/>
          <w:sz w:val="28"/>
          <w:szCs w:val="28"/>
          <w:lang w:bidi="ar"/>
        </w:rPr>
        <w:t>范围包含</w:t>
      </w:r>
      <w:r>
        <w:rPr>
          <w:rFonts w:ascii="仿宋_GB2312" w:hAnsi="仿宋_GB2312" w:eastAsia="仿宋_GB2312" w:cs="仿宋_GB2312"/>
          <w:color w:val="000000"/>
          <w:kern w:val="0"/>
          <w:sz w:val="28"/>
          <w:szCs w:val="28"/>
          <w:lang w:bidi="ar"/>
          <w:woUserID w:val="1"/>
        </w:rPr>
        <w:t>本项目</w:t>
      </w:r>
      <w:r>
        <w:rPr>
          <w:rFonts w:hint="eastAsia" w:ascii="仿宋_GB2312" w:hAnsi="仿宋_GB2312" w:eastAsia="仿宋_GB2312" w:cs="仿宋_GB2312"/>
          <w:color w:val="000000"/>
          <w:kern w:val="0"/>
          <w:sz w:val="28"/>
          <w:szCs w:val="28"/>
          <w:lang w:bidi="ar"/>
        </w:rPr>
        <w:t>。</w:t>
      </w:r>
    </w:p>
    <w:p w14:paraId="4E1DF339">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3</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投标人业绩要求：</w:t>
      </w: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rPr>
        <w:t>4</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w:t>
      </w:r>
      <w:r>
        <w:rPr>
          <w:rFonts w:hint="eastAsia" w:ascii="仿宋_GB2312" w:hAnsi="仿宋_GB2312" w:eastAsia="仿宋_GB2312" w:cs="仿宋_GB2312"/>
          <w:color w:val="000000"/>
          <w:kern w:val="0"/>
          <w:sz w:val="28"/>
          <w:szCs w:val="28"/>
          <w:lang w:bidi="ar"/>
        </w:rPr>
        <w:t>产品供货合同（以合同签订时间为准）。</w:t>
      </w:r>
    </w:p>
    <w:p w14:paraId="3E93C08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5CB5DE5A">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5B8D31DB">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6</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bidi="ar"/>
        </w:rPr>
        <w:t>一经发现将取消投标人中标资格。</w:t>
      </w:r>
    </w:p>
    <w:p w14:paraId="57DAD72F">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62B648FE">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3ED40BD2">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6D8EA17E">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3.最高投标限价：6万元（含税价）。</w:t>
      </w:r>
    </w:p>
    <w:p w14:paraId="7E189DF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5F54F4BB">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6FFEA4B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7FE3DA9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2.报价单（格式见附件2）</w:t>
      </w:r>
    </w:p>
    <w:p w14:paraId="5181A79A">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rPr>
        <w:t>公司营业执照</w:t>
      </w:r>
      <w:r>
        <w:rPr>
          <w:rFonts w:ascii="仿宋_GB2312" w:eastAsia="仿宋_GB2312"/>
          <w:sz w:val="28"/>
          <w:szCs w:val="28"/>
          <w:highlight w:val="none"/>
        </w:rPr>
        <w:t>（加盖公章）</w:t>
      </w:r>
    </w:p>
    <w:p w14:paraId="3F9107B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w:t>
      </w:r>
    </w:p>
    <w:p w14:paraId="0FB71F20">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eastAsia="仿宋_GB2312"/>
          <w:sz w:val="28"/>
          <w:szCs w:val="28"/>
          <w:highlight w:val="none"/>
          <w:lang w:eastAsia="zh-CN"/>
        </w:rPr>
        <w:t>：</w:t>
      </w:r>
      <w:r>
        <w:rPr>
          <w:rFonts w:hint="eastAsia" w:ascii="仿宋_GB2312" w:hAnsi="仿宋_GB2312" w:eastAsia="仿宋_GB2312" w:cs="仿宋_GB2312"/>
          <w:color w:val="000000"/>
          <w:kern w:val="0"/>
          <w:sz w:val="28"/>
          <w:szCs w:val="28"/>
          <w:lang w:bidi="ar"/>
        </w:rPr>
        <w:t>2023年至今单项不低于</w:t>
      </w:r>
      <w:r>
        <w:rPr>
          <w:rFonts w:hint="default" w:ascii="仿宋_GB2312" w:hAnsi="仿宋_GB2312" w:eastAsia="仿宋_GB2312" w:cs="仿宋_GB2312"/>
          <w:color w:val="000000"/>
          <w:kern w:val="0"/>
          <w:sz w:val="28"/>
          <w:szCs w:val="28"/>
          <w:lang w:bidi="ar"/>
          <w:woUserID w:val="1"/>
        </w:rPr>
        <w:t>4</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w:t>
      </w:r>
      <w:r>
        <w:rPr>
          <w:rFonts w:hint="eastAsia" w:ascii="仿宋_GB2312" w:hAnsi="仿宋_GB2312" w:eastAsia="仿宋_GB2312" w:cs="仿宋_GB2312"/>
          <w:color w:val="000000"/>
          <w:kern w:val="0"/>
          <w:sz w:val="28"/>
          <w:szCs w:val="28"/>
          <w:lang w:bidi="ar"/>
        </w:rPr>
        <w:t>产品供货合同（以合同签订时间为准）。</w:t>
      </w:r>
    </w:p>
    <w:p w14:paraId="62C82BDF">
      <w:pPr>
        <w:widowControl/>
        <w:spacing w:line="540" w:lineRule="exact"/>
        <w:jc w:val="left"/>
        <w:rPr>
          <w:rFonts w:ascii="仿宋_GB2312" w:eastAsia="仿宋_GB2312"/>
          <w:sz w:val="28"/>
          <w:szCs w:val="28"/>
        </w:rPr>
      </w:pPr>
      <w:r>
        <w:rPr>
          <w:rFonts w:hint="eastAsia" w:ascii="仿宋_GB2312" w:eastAsia="仿宋_GB2312"/>
          <w:sz w:val="28"/>
          <w:szCs w:val="28"/>
          <w:highlight w:val="none"/>
        </w:rPr>
        <w:t>6.</w:t>
      </w:r>
      <w:r>
        <w:rPr>
          <w:rFonts w:hint="eastAsia" w:ascii="仿宋_GB2312" w:hAnsi="宋体" w:eastAsia="仿宋_GB2312" w:cs="仿宋_GB2312"/>
          <w:color w:val="000000"/>
          <w:kern w:val="0"/>
          <w:sz w:val="28"/>
          <w:szCs w:val="28"/>
          <w:highlight w:val="none"/>
          <w:lang w:val="en-US" w:eastAsia="zh-CN" w:bidi="ar"/>
        </w:rPr>
        <w:t>投标人简介</w:t>
      </w:r>
      <w:r>
        <w:rPr>
          <w:rFonts w:hint="eastAsia" w:ascii="仿宋_GB2312" w:hAnsi="宋体" w:eastAsia="仿宋_GB2312" w:cs="仿宋_GB2312"/>
          <w:color w:val="000000"/>
          <w:kern w:val="0"/>
          <w:sz w:val="28"/>
          <w:szCs w:val="28"/>
          <w:lang w:bidi="ar"/>
        </w:rPr>
        <w:t>：公司简介</w:t>
      </w:r>
    </w:p>
    <w:p w14:paraId="364687D4">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hAnsi="宋体" w:eastAsia="仿宋_GB2312" w:cs="仿宋_GB2312"/>
          <w:color w:val="000000"/>
          <w:kern w:val="0"/>
          <w:sz w:val="28"/>
          <w:szCs w:val="28"/>
          <w:highlight w:val="none"/>
          <w:lang w:val="en-US" w:eastAsia="zh-CN" w:bidi="ar"/>
        </w:rPr>
        <w:t>7.</w:t>
      </w:r>
      <w:r>
        <w:rPr>
          <w:rFonts w:hint="eastAsia" w:ascii="仿宋_GB2312" w:eastAsia="仿宋_GB2312"/>
          <w:sz w:val="28"/>
          <w:szCs w:val="28"/>
          <w:highlight w:val="none"/>
        </w:rPr>
        <w:t>无不良征信承诺书（提供承诺书，格式见附件</w:t>
      </w:r>
      <w:r>
        <w:rPr>
          <w:rFonts w:hint="eastAsia" w:ascii="仿宋_GB2312" w:eastAsia="仿宋_GB2312"/>
          <w:sz w:val="28"/>
          <w:szCs w:val="28"/>
          <w:highlight w:val="none"/>
          <w:lang w:val="en-US" w:eastAsia="zh-CN"/>
        </w:rPr>
        <w:t>7</w:t>
      </w:r>
      <w:r>
        <w:rPr>
          <w:rFonts w:hint="eastAsia" w:ascii="仿宋_GB2312" w:eastAsia="仿宋_GB2312"/>
          <w:sz w:val="28"/>
          <w:szCs w:val="28"/>
          <w:highlight w:val="none"/>
        </w:rPr>
        <w:t>）</w:t>
      </w:r>
    </w:p>
    <w:p w14:paraId="55DB4B5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hAnsi="宋体" w:eastAsia="仿宋_GB2312" w:cs="仿宋_GB2312"/>
          <w:color w:val="000000"/>
          <w:kern w:val="0"/>
          <w:sz w:val="28"/>
          <w:szCs w:val="28"/>
          <w:highlight w:val="none"/>
          <w:lang w:bidi="ar"/>
        </w:rPr>
      </w:pPr>
      <w:r>
        <w:rPr>
          <w:rFonts w:hint="eastAsia" w:ascii="仿宋_GB2312" w:eastAsia="仿宋_GB2312"/>
          <w:sz w:val="28"/>
          <w:szCs w:val="28"/>
          <w:highlight w:val="none"/>
          <w:lang w:val="en-US" w:eastAsia="zh-CN"/>
        </w:rPr>
        <w:t>8</w:t>
      </w:r>
      <w:r>
        <w:rPr>
          <w:rFonts w:hint="eastAsia" w:ascii="仿宋_GB2312" w:eastAsia="仿宋_GB2312"/>
          <w:sz w:val="28"/>
          <w:szCs w:val="28"/>
          <w:highlight w:val="none"/>
        </w:rPr>
        <w:t>.其他材料</w:t>
      </w:r>
    </w:p>
    <w:p w14:paraId="3B1208D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127CE8E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554D6A9B">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D40553F">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w:t>
      </w:r>
      <w:r>
        <w:rPr>
          <w:rFonts w:hint="eastAsia" w:ascii="仿宋_GB2312" w:hAnsi="宋体" w:eastAsia="仿宋_GB2312" w:cs="仿宋_GB2312"/>
          <w:kern w:val="0"/>
          <w:sz w:val="28"/>
          <w:szCs w:val="28"/>
          <w:lang w:bidi="ar"/>
        </w:rPr>
        <w:t>必须具备国家认可的第三方检验机构出具的质量检测报告，以确保产品质量和性能符合国家标准。</w:t>
      </w:r>
    </w:p>
    <w:p w14:paraId="696BBCFD">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w:t>
      </w:r>
      <w:r>
        <w:rPr>
          <w:rFonts w:hint="eastAsia" w:ascii="仿宋_GB2312" w:hAnsi="宋体" w:eastAsia="仿宋_GB2312" w:cs="仿宋_GB2312"/>
          <w:kern w:val="0"/>
          <w:sz w:val="28"/>
          <w:szCs w:val="28"/>
          <w:lang w:val="en-US" w:eastAsia="zh-CN" w:bidi="ar"/>
        </w:rPr>
        <w:t>标有保质期的相关产品</w:t>
      </w:r>
      <w:r>
        <w:rPr>
          <w:rFonts w:hint="eastAsia" w:ascii="仿宋_GB2312" w:hAnsi="宋体" w:eastAsia="仿宋_GB2312" w:cs="仿宋_GB2312"/>
          <w:kern w:val="0"/>
          <w:sz w:val="28"/>
          <w:szCs w:val="28"/>
          <w:lang w:bidi="ar"/>
        </w:rPr>
        <w:t>配送日期不超过出场日期90天。</w:t>
      </w:r>
    </w:p>
    <w:p w14:paraId="10E67A1D">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w:t>
      </w:r>
      <w:r>
        <w:rPr>
          <w:rFonts w:hint="eastAsia" w:ascii="仿宋_GB2312" w:hAnsi="宋体" w:eastAsia="仿宋_GB2312" w:cs="仿宋_GB2312"/>
          <w:kern w:val="0"/>
          <w:sz w:val="28"/>
          <w:szCs w:val="28"/>
          <w:lang w:val="en-US" w:eastAsia="zh-CN" w:bidi="ar"/>
        </w:rPr>
        <w:t>机械、电子类</w:t>
      </w:r>
      <w:r>
        <w:rPr>
          <w:rFonts w:ascii="仿宋_GB2312" w:hAnsi="宋体" w:eastAsia="仿宋_GB2312" w:cs="仿宋_GB2312"/>
          <w:kern w:val="0"/>
          <w:sz w:val="28"/>
          <w:szCs w:val="28"/>
          <w:lang w:bidi="ar"/>
        </w:rPr>
        <w:t>产品</w:t>
      </w:r>
      <w:r>
        <w:rPr>
          <w:rFonts w:hint="eastAsia" w:ascii="仿宋_GB2312" w:hAnsi="宋体" w:eastAsia="仿宋_GB2312" w:cs="仿宋_GB2312"/>
          <w:kern w:val="0"/>
          <w:sz w:val="28"/>
          <w:szCs w:val="28"/>
          <w:lang w:bidi="ar"/>
        </w:rPr>
        <w:t>自交付甲方验收合格后，享有1年质保期。</w:t>
      </w:r>
    </w:p>
    <w:p w14:paraId="0F9C5CC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2905DD2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yellow"/>
          <w:lang w:val="en-US" w:eastAsia="zh-CN" w:bidi="ar"/>
        </w:rPr>
      </w:pPr>
    </w:p>
    <w:p w14:paraId="4E5B534F">
      <w:pPr>
        <w:keepNext w:val="0"/>
        <w:keepLines w:val="0"/>
        <w:pageBreakBefore w:val="0"/>
        <w:numPr>
          <w:ilvl w:val="0"/>
          <w:numId w:val="0"/>
        </w:numPr>
        <w:tabs>
          <w:tab w:val="left" w:pos="1059"/>
          <w:tab w:val="left" w:pos="1060"/>
        </w:tabs>
        <w:kinsoku/>
        <w:wordWrap/>
        <w:overflowPunct/>
        <w:topLinePunct w:val="0"/>
        <w:autoSpaceDE/>
        <w:autoSpaceDN/>
        <w:bidi w:val="0"/>
        <w:adjustRightInd/>
        <w:snapToGrid/>
        <w:spacing w:line="540" w:lineRule="exact"/>
        <w:ind w:right="0" w:rightChars="0"/>
        <w:textAlignment w:val="auto"/>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1.工期/供货期：</w:t>
      </w:r>
      <w:r>
        <w:rPr>
          <w:rFonts w:hint="eastAsia" w:ascii="仿宋_GB2312" w:hAnsi="仿宋_GB2312" w:eastAsia="仿宋_GB2312" w:cs="仿宋_GB2312"/>
          <w:color w:val="000000"/>
          <w:kern w:val="0"/>
          <w:sz w:val="28"/>
          <w:szCs w:val="28"/>
          <w:lang w:bidi="ar"/>
        </w:rPr>
        <w:t>2025年*月**日至2026年*月**日；甲方每次采购需向乙方发送订单，乙方需及时接收订单并确认，并于甲方订单发送后7个工作日交货完毕。</w:t>
      </w:r>
    </w:p>
    <w:p w14:paraId="67B693D3">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2.产品参数</w:t>
      </w:r>
    </w:p>
    <w:p w14:paraId="6FC7F7AA">
      <w:pPr>
        <w:tabs>
          <w:tab w:val="left" w:pos="1059"/>
          <w:tab w:val="left" w:pos="1060"/>
        </w:tabs>
        <w:spacing w:line="540" w:lineRule="exact"/>
        <w:rPr>
          <w:rFonts w:hint="eastAsia"/>
          <w:lang w:val="en-US"/>
        </w:rPr>
      </w:pPr>
      <w:r>
        <w:rPr>
          <w:rFonts w:hint="eastAsia" w:ascii="仿宋_GB2312" w:hAnsi="仿宋_GB2312" w:eastAsia="仿宋_GB2312" w:cs="仿宋_GB2312"/>
          <w:color w:val="000000"/>
          <w:kern w:val="0"/>
          <w:sz w:val="28"/>
          <w:szCs w:val="28"/>
          <w:lang w:val="en-US" w:eastAsia="zh-CN" w:bidi="ar"/>
        </w:rPr>
        <w:t>（见附件3）</w:t>
      </w:r>
    </w:p>
    <w:p w14:paraId="3541889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59F46001">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采用</w:t>
      </w:r>
      <w:r>
        <w:rPr>
          <w:rFonts w:hint="eastAsia" w:ascii="仿宋_GB2312" w:hAnsi="仿宋_GB2312" w:eastAsia="仿宋_GB2312" w:cs="仿宋_GB2312"/>
          <w:color w:val="000000"/>
          <w:sz w:val="28"/>
          <w:szCs w:val="28"/>
          <w:highlight w:val="none"/>
          <w:lang w:val="en-US" w:eastAsia="zh-CN" w:bidi="ar"/>
        </w:rPr>
        <w:t>有效最低价法</w:t>
      </w:r>
      <w:r>
        <w:rPr>
          <w:rFonts w:hint="eastAsia" w:ascii="仿宋_GB2312" w:eastAsia="仿宋_GB2312"/>
          <w:sz w:val="28"/>
          <w:szCs w:val="28"/>
          <w:highlight w:val="none"/>
          <w:lang w:val="en-US" w:eastAsia="zh-CN"/>
        </w:rPr>
        <w:t>。</w:t>
      </w:r>
    </w:p>
    <w:p w14:paraId="652DD5EE">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1DA110DB">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581B8F2A">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97C643D">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12F59223">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0DED70DF">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w:t>
      </w:r>
      <w:r>
        <w:rPr>
          <w:rFonts w:hint="eastAsia" w:ascii="仿宋_GB2312" w:eastAsia="仿宋_GB2312"/>
          <w:sz w:val="28"/>
          <w:szCs w:val="28"/>
          <w:highlight w:val="none"/>
          <w:lang w:val="en-US" w:eastAsia="zh-CN"/>
        </w:rPr>
        <w:t>询价</w:t>
      </w:r>
      <w:r>
        <w:rPr>
          <w:rFonts w:hint="eastAsia" w:ascii="仿宋_GB2312" w:eastAsia="仿宋_GB2312"/>
          <w:sz w:val="28"/>
          <w:szCs w:val="28"/>
          <w:highlight w:val="none"/>
        </w:rPr>
        <w:t>采购文件内容，</w:t>
      </w:r>
      <w:r>
        <w:rPr>
          <w:rFonts w:hint="eastAsia" w:ascii="仿宋_GB2312" w:eastAsia="仿宋_GB2312"/>
          <w:sz w:val="28"/>
          <w:szCs w:val="28"/>
          <w:highlight w:val="none"/>
        </w:rPr>
        <w:t>于</w:t>
      </w:r>
      <w:r>
        <w:rPr>
          <w:rFonts w:hint="eastAsia" w:ascii="仿宋_GB2312" w:eastAsia="仿宋_GB2312"/>
          <w:sz w:val="28"/>
          <w:szCs w:val="28"/>
          <w:highlight w:val="none"/>
          <w:lang w:val="en-US" w:eastAsia="zh-CN"/>
        </w:rPr>
        <w:t>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16</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10</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00</w:t>
      </w:r>
      <w:r>
        <w:rPr>
          <w:rFonts w:hint="eastAsia" w:ascii="仿宋_GB2312" w:eastAsia="仿宋_GB2312"/>
          <w:sz w:val="28"/>
          <w:szCs w:val="28"/>
          <w:highlight w:val="none"/>
        </w:rPr>
        <w:t>时间</w:t>
      </w:r>
      <w:r>
        <w:rPr>
          <w:rFonts w:hint="eastAsia" w:ascii="仿宋_GB2312" w:eastAsia="仿宋_GB2312"/>
          <w:sz w:val="28"/>
          <w:szCs w:val="28"/>
          <w:highlight w:val="none"/>
          <w:lang w:val="en-US" w:eastAsia="zh-CN"/>
        </w:rPr>
        <w:t>前</w:t>
      </w:r>
      <w:r>
        <w:rPr>
          <w:rFonts w:hint="eastAsia" w:ascii="仿宋_GB2312" w:eastAsia="仿宋_GB2312"/>
          <w:sz w:val="28"/>
          <w:szCs w:val="28"/>
          <w:highlight w:val="none"/>
        </w:rPr>
        <w:t>向招标人递交投标文件，否则投标文件将被拒收。</w:t>
      </w:r>
    </w:p>
    <w:bookmarkEnd w:id="0"/>
    <w:p w14:paraId="43B70499">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rPr>
        <w:t>合肥市瑶海区长江东大街与明光路交口东方大厦22层2220室合肥城市泊车投资管理有限公司运营管理部。</w:t>
      </w:r>
    </w:p>
    <w:p w14:paraId="31F0AEB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17F9CAF3">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06</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16</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10</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00</w:t>
      </w:r>
    </w:p>
    <w:p w14:paraId="3F2503A4">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757047B0">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6A3A6CC1">
      <w:pPr>
        <w:spacing w:line="560" w:lineRule="exact"/>
        <w:ind w:left="559" w:leftChars="266"/>
        <w:rPr>
          <w:rFonts w:hint="eastAsia" w:ascii="仿宋_GB2312" w:eastAsia="仿宋_GB2312"/>
          <w:bCs/>
          <w:sz w:val="28"/>
        </w:rPr>
      </w:pPr>
      <w:r>
        <w:rPr>
          <w:rFonts w:hint="eastAsia" w:ascii="仿宋_GB2312" w:eastAsia="仿宋_GB2312"/>
          <w:bCs/>
          <w:sz w:val="28"/>
        </w:rPr>
        <w:t>账户名称：合肥城市泊车投资管理有限公司</w:t>
      </w:r>
    </w:p>
    <w:p w14:paraId="06E05CDB">
      <w:pPr>
        <w:spacing w:line="560" w:lineRule="exact"/>
        <w:ind w:left="559" w:leftChars="266"/>
        <w:rPr>
          <w:rFonts w:hint="eastAsia" w:ascii="仿宋_GB2312" w:eastAsia="仿宋_GB2312"/>
          <w:bCs/>
          <w:sz w:val="28"/>
        </w:rPr>
      </w:pP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p>
    <w:p w14:paraId="6A60A967">
      <w:pPr>
        <w:spacing w:line="560" w:lineRule="exact"/>
        <w:ind w:left="559" w:leftChars="266"/>
        <w:rPr>
          <w:rFonts w:ascii="仿宋_GB2312" w:eastAsia="仿宋_GB2312"/>
          <w:sz w:val="28"/>
        </w:rPr>
      </w:pPr>
      <w:r>
        <w:rPr>
          <w:rFonts w:hint="eastAsia" w:ascii="仿宋_GB2312" w:eastAsia="仿宋_GB2312"/>
          <w:bCs/>
          <w:sz w:val="28"/>
        </w:rPr>
        <w:t>开户行：中国工商银行金寨路支行</w:t>
      </w:r>
    </w:p>
    <w:p w14:paraId="087C9F53">
      <w:pPr>
        <w:pStyle w:val="2"/>
        <w:ind w:left="0" w:leftChars="0" w:firstLine="0" w:firstLineChars="0"/>
      </w:pPr>
    </w:p>
    <w:p w14:paraId="1F08150B">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hAnsi="仿宋_GB2312" w:eastAsia="仿宋_GB2312" w:cs="仿宋_GB2312"/>
          <w:b/>
          <w:bCs/>
          <w:sz w:val="28"/>
          <w:szCs w:val="28"/>
          <w:highlight w:val="none"/>
          <w:lang w:val="en-US" w:eastAsia="zh-CN" w:bidi="ar"/>
        </w:rPr>
        <w:t>十、履约保证金</w:t>
      </w:r>
    </w:p>
    <w:p w14:paraId="21B4BCBA">
      <w:pPr>
        <w:spacing w:line="560" w:lineRule="exact"/>
        <w:ind w:firstLine="560" w:firstLineChars="200"/>
        <w:rPr>
          <w:rFonts w:ascii="仿宋_GB2312" w:eastAsia="仿宋_GB2312"/>
          <w:sz w:val="28"/>
        </w:rPr>
      </w:pPr>
      <w:r>
        <w:rPr>
          <w:rFonts w:hint="eastAsia" w:ascii="仿宋_GB2312" w:eastAsia="仿宋_GB2312"/>
          <w:sz w:val="28"/>
        </w:rPr>
        <w:t>1.履约保证金为：￥</w:t>
      </w:r>
      <w:r>
        <w:rPr>
          <w:rFonts w:hint="eastAsia" w:ascii="仿宋_GB2312" w:eastAsia="仿宋_GB2312"/>
          <w:sz w:val="28"/>
          <w:lang w:val="en-US" w:eastAsia="zh-CN"/>
        </w:rPr>
        <w:t>2000</w:t>
      </w:r>
      <w:r>
        <w:rPr>
          <w:rFonts w:hint="eastAsia" w:ascii="仿宋_GB2312" w:eastAsia="仿宋_GB2312"/>
          <w:sz w:val="28"/>
        </w:rPr>
        <w:t>元（人民币：</w:t>
      </w:r>
      <w:r>
        <w:rPr>
          <w:rFonts w:hint="eastAsia" w:ascii="仿宋_GB2312" w:eastAsia="仿宋_GB2312"/>
          <w:sz w:val="28"/>
          <w:lang w:val="en-US" w:eastAsia="zh-CN"/>
        </w:rPr>
        <w:t>贰仟</w:t>
      </w:r>
      <w:r>
        <w:rPr>
          <w:rFonts w:hint="eastAsia" w:ascii="仿宋_GB2312" w:eastAsia="仿宋_GB2312"/>
          <w:sz w:val="28"/>
        </w:rPr>
        <w:t>元整）。</w:t>
      </w:r>
    </w:p>
    <w:p w14:paraId="62FC175D">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4312F872">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48BD686E">
      <w:pPr>
        <w:spacing w:line="560" w:lineRule="exact"/>
        <w:ind w:firstLine="560" w:firstLineChars="200"/>
        <w:rPr>
          <w:rFonts w:ascii="仿宋_GB2312" w:eastAsia="仿宋_GB2312"/>
          <w:sz w:val="28"/>
        </w:rPr>
      </w:pPr>
      <w:r>
        <w:rPr>
          <w:rFonts w:hint="eastAsia" w:ascii="仿宋_GB2312" w:eastAsia="仿宋_GB2312"/>
          <w:sz w:val="28"/>
        </w:rPr>
        <w:t>4.提交时限：中标通知书发出后5个工作日内支付，履约保证金是签订合同的前提条件。保证金必须从基本账户转出，投标保证金汇出账户名称应与投标单位名称应完全一致。</w:t>
      </w:r>
    </w:p>
    <w:p w14:paraId="5B0291A0">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1A49852B">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2B25947C">
      <w:pPr>
        <w:spacing w:line="560" w:lineRule="exact"/>
        <w:ind w:firstLine="560" w:firstLineChars="200"/>
        <w:rPr>
          <w:rFonts w:ascii="仿宋_GB2312" w:eastAsia="仿宋_GB2312"/>
          <w:sz w:val="28"/>
        </w:rPr>
      </w:pPr>
      <w:r>
        <w:rPr>
          <w:rFonts w:hint="eastAsia" w:ascii="仿宋_GB2312" w:eastAsia="仿宋_GB2312"/>
          <w:sz w:val="28"/>
        </w:rPr>
        <w:t>转帐时请备注“</w:t>
      </w:r>
      <w:r>
        <w:rPr>
          <w:rFonts w:hint="default" w:ascii="仿宋_GB2312" w:hAnsi="仿宋_GB2312" w:eastAsia="仿宋_GB2312" w:cs="仿宋_GB2312"/>
          <w:color w:val="000000"/>
          <w:sz w:val="28"/>
          <w:szCs w:val="28"/>
          <w:lang w:bidi="ar"/>
        </w:rPr>
        <w:t>合肥城泊停车场运营保障物资（易耗品）采购项目</w:t>
      </w:r>
      <w:r>
        <w:rPr>
          <w:rFonts w:hint="eastAsia" w:ascii="仿宋_GB2312" w:eastAsia="仿宋_GB2312"/>
          <w:sz w:val="28"/>
        </w:rPr>
        <w:t>履约保证金。</w:t>
      </w:r>
    </w:p>
    <w:p w14:paraId="598D004B">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w:t>
      </w:r>
      <w:r>
        <w:rPr>
          <w:rFonts w:hint="eastAsia" w:ascii="仿宋_GB2312" w:eastAsia="仿宋_GB2312" w:hAnsiTheme="minorHAnsi" w:cstheme="minorBidi"/>
          <w:sz w:val="28"/>
          <w:szCs w:val="24"/>
          <w:highlight w:val="none"/>
        </w:rPr>
        <w:t>自</w:t>
      </w:r>
      <w:r>
        <w:rPr>
          <w:rFonts w:hint="eastAsia" w:ascii="仿宋_GB2312" w:eastAsia="仿宋_GB2312" w:hAnsiTheme="minorHAnsi" w:cstheme="minorBidi"/>
          <w:sz w:val="28"/>
          <w:szCs w:val="24"/>
          <w:highlight w:val="none"/>
          <w:lang w:val="en-US" w:eastAsia="zh-CN"/>
        </w:rPr>
        <w:t>中标人</w:t>
      </w:r>
      <w:r>
        <w:rPr>
          <w:rFonts w:hint="eastAsia" w:ascii="仿宋_GB2312" w:eastAsia="仿宋_GB2312" w:hAnsiTheme="minorHAnsi" w:cstheme="minorBidi"/>
          <w:sz w:val="28"/>
          <w:szCs w:val="24"/>
          <w:highlight w:val="none"/>
        </w:rPr>
        <w:t>完成最后一次供货并经</w:t>
      </w:r>
      <w:r>
        <w:rPr>
          <w:rFonts w:hint="eastAsia" w:ascii="仿宋_GB2312" w:eastAsia="仿宋_GB2312" w:hAnsiTheme="minorHAnsi" w:cstheme="minorBidi"/>
          <w:sz w:val="28"/>
          <w:szCs w:val="24"/>
          <w:highlight w:val="none"/>
          <w:lang w:val="en-US" w:eastAsia="zh-CN"/>
        </w:rPr>
        <w:t>招标人</w:t>
      </w:r>
      <w:r>
        <w:rPr>
          <w:rFonts w:hint="eastAsia" w:ascii="仿宋_GB2312" w:eastAsia="仿宋_GB2312" w:hAnsiTheme="minorHAnsi" w:cstheme="minorBidi"/>
          <w:sz w:val="28"/>
          <w:szCs w:val="24"/>
          <w:highlight w:val="none"/>
        </w:rPr>
        <w:t>验收合格之日起计算，质保期满后，</w:t>
      </w:r>
      <w:r>
        <w:rPr>
          <w:rFonts w:hint="eastAsia" w:ascii="仿宋_GB2312" w:eastAsia="仿宋_GB2312"/>
          <w:sz w:val="28"/>
          <w:highlight w:val="none"/>
          <w:lang w:val="en-US" w:eastAsia="zh-CN"/>
        </w:rPr>
        <w:t>由中标人发起申请，招标人无异议后30日内无息退还，招标人不承担中标人与履约保证金有关的任何利息或其它类似的费用或者收益。</w:t>
      </w:r>
    </w:p>
    <w:p w14:paraId="6A9437B1">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560"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eastAsia="仿宋_GB2312"/>
          <w:sz w:val="28"/>
          <w:highlight w:val="none"/>
          <w:lang w:val="en-US" w:eastAsia="zh-CN"/>
        </w:rPr>
        <w:t xml:space="preserve"> 6.其他未尽事宜，双方在合同中详细约定。</w:t>
      </w:r>
    </w:p>
    <w:p w14:paraId="775A0188">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十一、补充说明</w:t>
      </w:r>
    </w:p>
    <w:p w14:paraId="01A89906">
      <w:pPr>
        <w:pStyle w:val="14"/>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5E24D7B0">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hint="eastAsia" w:ascii="仿宋_GB2312" w:hAnsi="宋体" w:eastAsia="仿宋_GB2312" w:cs="仿宋_GB2312"/>
          <w:b/>
          <w:bCs/>
          <w:color w:val="000000"/>
          <w:kern w:val="0"/>
          <w:sz w:val="28"/>
          <w:szCs w:val="28"/>
          <w:highlight w:val="none"/>
          <w:lang w:bidi="ar"/>
        </w:rPr>
      </w:pPr>
    </w:p>
    <w:p w14:paraId="7CA628FC">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 xml:space="preserve">十二、联系方式 </w:t>
      </w:r>
    </w:p>
    <w:p w14:paraId="0A8EA2E0">
      <w:pPr>
        <w:spacing w:line="540" w:lineRule="exact"/>
        <w:rPr>
          <w:rFonts w:hint="eastAsia" w:ascii="仿宋_GB2312" w:eastAsia="仿宋_GB2312"/>
          <w:sz w:val="28"/>
          <w:szCs w:val="28"/>
          <w:lang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lang w:val="en-US" w:eastAsia="zh-CN"/>
        </w:rPr>
        <w:t>马</w:t>
      </w:r>
      <w:r>
        <w:rPr>
          <w:rFonts w:hint="eastAsia" w:ascii="仿宋_GB2312" w:eastAsia="仿宋_GB2312"/>
          <w:sz w:val="28"/>
          <w:szCs w:val="28"/>
          <w:lang w:val="en-US" w:eastAsia="zh-CN"/>
        </w:rPr>
        <w:t>女士</w:t>
      </w:r>
    </w:p>
    <w:p w14:paraId="7FA813B5">
      <w:pPr>
        <w:spacing w:line="540" w:lineRule="exact"/>
        <w:rPr>
          <w:rFonts w:ascii="仿宋_GB2312" w:eastAsia="仿宋_GB2312"/>
          <w:sz w:val="28"/>
          <w:szCs w:val="28"/>
        </w:rPr>
      </w:pPr>
      <w:r>
        <w:rPr>
          <w:rFonts w:hint="eastAsia" w:ascii="仿宋_GB2312" w:eastAsia="仿宋_GB2312"/>
          <w:sz w:val="28"/>
          <w:szCs w:val="28"/>
        </w:rPr>
        <w:t>电  话： 0551-65537082</w:t>
      </w:r>
      <w:bookmarkStart w:id="1" w:name="_GoBack"/>
      <w:bookmarkEnd w:id="1"/>
    </w:p>
    <w:p w14:paraId="47C5AE6A">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4F3EB24F">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8CD3D04">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6FD119FB">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5408D055">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2025年6月3日</w:t>
      </w:r>
    </w:p>
    <w:p w14:paraId="65A472CD">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1C20B578">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C9416C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231D78A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5CED371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07C0D4F9">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2.报价</w:t>
      </w:r>
      <w:r>
        <w:rPr>
          <w:rFonts w:hint="eastAsia" w:ascii="仿宋_GB2312" w:eastAsia="仿宋_GB2312"/>
          <w:sz w:val="28"/>
          <w:szCs w:val="28"/>
          <w:highlight w:val="none"/>
          <w:lang w:val="en-US" w:eastAsia="zh-CN"/>
        </w:rPr>
        <w:t>单</w:t>
      </w:r>
    </w:p>
    <w:p w14:paraId="630FA299">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sz w:val="28"/>
          <w:szCs w:val="28"/>
          <w:highlight w:val="none"/>
          <w:lang w:val="en-US" w:eastAsia="zh-CN" w:bidi="ar"/>
        </w:rPr>
      </w:pPr>
      <w:r>
        <w:rPr>
          <w:rFonts w:hint="eastAsia" w:ascii="仿宋_GB2312" w:hAnsi="仿宋_GB2312" w:eastAsia="仿宋_GB2312" w:cs="仿宋_GB2312"/>
          <w:sz w:val="28"/>
          <w:szCs w:val="28"/>
          <w:highlight w:val="none"/>
          <w:lang w:val="en-US" w:eastAsia="zh-CN" w:bidi="ar"/>
        </w:rPr>
        <w:t>3.分项报价表</w:t>
      </w:r>
    </w:p>
    <w:p w14:paraId="7F094E72">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eastAsia="仿宋_GB2312"/>
          <w:sz w:val="28"/>
          <w:szCs w:val="28"/>
          <w:highlight w:val="none"/>
        </w:rPr>
      </w:pPr>
      <w:r>
        <w:rPr>
          <w:rFonts w:hint="eastAsia" w:ascii="仿宋_GB2312" w:hAnsi="仿宋_GB2312" w:eastAsia="仿宋_GB2312" w:cs="仿宋_GB2312"/>
          <w:sz w:val="28"/>
          <w:szCs w:val="28"/>
          <w:highlight w:val="none"/>
          <w:lang w:val="en-US" w:eastAsia="zh-CN" w:bidi="ar"/>
        </w:rPr>
        <w:t>4.</w:t>
      </w:r>
      <w:r>
        <w:rPr>
          <w:rFonts w:hint="eastAsia" w:ascii="仿宋_GB2312" w:hAnsi="仿宋_GB2312" w:eastAsia="仿宋_GB2312" w:cs="仿宋_GB2312"/>
          <w:sz w:val="28"/>
          <w:szCs w:val="28"/>
          <w:highlight w:val="none"/>
          <w:lang w:eastAsia="zh-CN" w:bidi="ar"/>
        </w:rPr>
        <w:t>资格审查评审表</w:t>
      </w:r>
    </w:p>
    <w:p w14:paraId="07B4FF6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授权委托书</w:t>
      </w:r>
    </w:p>
    <w:p w14:paraId="7DAE0DE2">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.无不良征信承诺书</w:t>
      </w:r>
    </w:p>
    <w:p w14:paraId="6CBF26B7">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7.合同</w:t>
      </w:r>
    </w:p>
    <w:p w14:paraId="7B494989">
      <w:pPr>
        <w:rPr>
          <w:rFonts w:hint="eastAsia" w:ascii="仿宋_GB2312" w:eastAsia="仿宋_GB2312"/>
          <w:sz w:val="32"/>
          <w:szCs w:val="32"/>
          <w:highlight w:val="none"/>
        </w:rPr>
      </w:pP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4F496E96">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合肥城市泊车投资管理有限公司</w:t>
      </w:r>
      <w:r>
        <w:rPr>
          <w:rFonts w:hint="default" w:ascii="仿宋_GB2312" w:hAnsi="仿宋_GB2312" w:eastAsia="仿宋_GB2312" w:cs="仿宋_GB2312"/>
          <w:color w:val="000000"/>
          <w:sz w:val="28"/>
          <w:szCs w:val="28"/>
          <w:u w:val="single"/>
          <w:lang w:bidi="ar"/>
        </w:rPr>
        <w:t>停车场运营保障物资（易耗品）采购项目</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557FA64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6A81441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2DE2D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4C6740A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432E566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C73D61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A9F1B66">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34E44A7">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6B3C34E3">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0D23A5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AA4A42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1E4D2B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733F89CC">
      <w:pPr>
        <w:rPr>
          <w:rFonts w:hint="default" w:ascii="仿宋_GB2312" w:eastAsia="仿宋_GB2312"/>
          <w:sz w:val="32"/>
          <w:szCs w:val="32"/>
          <w:highlight w:val="none"/>
          <w:lang w:val="en-US" w:eastAsia="zh-CN"/>
        </w:rPr>
      </w:pPr>
      <w:r>
        <w:rPr>
          <w:rFonts w:hint="eastAsia" w:ascii="仿宋_GB2312" w:eastAsia="仿宋_GB2312"/>
          <w:sz w:val="32"/>
          <w:szCs w:val="32"/>
          <w:highlight w:val="none"/>
        </w:rPr>
        <w:t>附件2</w:t>
      </w:r>
    </w:p>
    <w:p w14:paraId="1AA376A4">
      <w:pPr>
        <w:jc w:val="center"/>
        <w:rPr>
          <w:rFonts w:hint="eastAsia" w:ascii="方正小标宋简体" w:hAnsi="方正小标宋简体" w:eastAsia="方正小标宋简体" w:cs="方正小标宋简体"/>
          <w:b/>
          <w:bCs/>
          <w:sz w:val="36"/>
          <w:szCs w:val="36"/>
          <w:highlight w:val="none"/>
        </w:rPr>
      </w:pPr>
      <w:r>
        <w:rPr>
          <w:rFonts w:hint="eastAsia" w:ascii="方正小标宋简体" w:hAnsi="方正小标宋简体" w:eastAsia="方正小标宋简体" w:cs="方正小标宋简体"/>
          <w:b/>
          <w:bCs/>
          <w:sz w:val="36"/>
          <w:szCs w:val="36"/>
          <w:highlight w:val="none"/>
          <w:lang w:val="en-US" w:eastAsia="zh-CN"/>
        </w:rPr>
        <w:t>总价</w:t>
      </w:r>
      <w:r>
        <w:rPr>
          <w:rFonts w:hint="eastAsia" w:ascii="方正小标宋简体" w:hAnsi="方正小标宋简体" w:eastAsia="方正小标宋简体" w:cs="方正小标宋简体"/>
          <w:b/>
          <w:bCs/>
          <w:sz w:val="36"/>
          <w:szCs w:val="36"/>
          <w:highlight w:val="none"/>
        </w:rPr>
        <w:t>报价单</w:t>
      </w:r>
    </w:p>
    <w:tbl>
      <w:tblPr>
        <w:tblStyle w:val="9"/>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7F851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0D36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394A72A">
            <w:pPr>
              <w:jc w:val="center"/>
              <w:rPr>
                <w:rFonts w:hint="eastAsia" w:ascii="仿宋" w:hAnsi="仿宋" w:eastAsia="仿宋" w:cs="仿宋"/>
                <w:i w:val="0"/>
                <w:iCs w:val="0"/>
                <w:color w:val="000000"/>
                <w:sz w:val="28"/>
                <w:szCs w:val="28"/>
                <w:u w:val="none"/>
              </w:rPr>
            </w:pPr>
          </w:p>
        </w:tc>
      </w:tr>
      <w:tr w14:paraId="3FC6A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E4C8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F850F">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717F5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3B9E64">
            <w:pPr>
              <w:widowControl/>
              <w:textAlignment w:val="top"/>
              <w:rPr>
                <w:rFonts w:ascii="仿宋" w:hAnsi="仿宋" w:eastAsia="仿宋" w:cs="仿宋"/>
                <w:color w:val="000000"/>
                <w:kern w:val="0"/>
                <w:sz w:val="28"/>
                <w:szCs w:val="28"/>
                <w:lang w:bidi="ar"/>
              </w:rPr>
            </w:pPr>
            <w:r>
              <w:rPr>
                <w:rFonts w:hint="eastAsia" w:ascii="仿宋" w:hAnsi="仿宋" w:eastAsia="仿宋" w:cs="仿宋"/>
                <w:i w:val="0"/>
                <w:iCs w:val="0"/>
                <w:color w:val="000000"/>
                <w:kern w:val="0"/>
                <w:sz w:val="28"/>
                <w:szCs w:val="28"/>
                <w:u w:val="none"/>
                <w:lang w:val="en-US" w:eastAsia="zh-CN" w:bidi="ar"/>
              </w:rPr>
              <w:t>注：</w:t>
            </w:r>
            <w:r>
              <w:rPr>
                <w:rFonts w:hint="eastAsia" w:ascii="仿宋" w:hAnsi="仿宋" w:eastAsia="仿宋" w:cs="仿宋"/>
                <w:color w:val="000000"/>
                <w:kern w:val="0"/>
                <w:sz w:val="28"/>
                <w:szCs w:val="28"/>
                <w:lang w:bidi="ar"/>
              </w:rPr>
              <w:t>以上费用</w:t>
            </w:r>
            <w:r>
              <w:rPr>
                <w:rFonts w:hint="eastAsia" w:ascii="仿宋" w:hAnsi="仿宋" w:eastAsia="仿宋" w:cs="仿宋"/>
                <w:sz w:val="28"/>
                <w:szCs w:val="28"/>
              </w:rPr>
              <w:t>包括但不限于材料费、人工费、运输费、保险费、包装费、安装调试费、进出口手续费用( 如有)、税费</w:t>
            </w:r>
            <w:r>
              <w:rPr>
                <w:rFonts w:hint="eastAsia" w:ascii="仿宋" w:hAnsi="仿宋" w:eastAsia="仿宋" w:cs="仿宋"/>
                <w:color w:val="000000"/>
                <w:kern w:val="0"/>
                <w:sz w:val="28"/>
                <w:szCs w:val="28"/>
                <w:lang w:bidi="ar"/>
              </w:rPr>
              <w:t>等所有费用。</w:t>
            </w:r>
          </w:p>
          <w:p w14:paraId="24CB0C6E">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377AE2C6">
      <w:pPr>
        <w:snapToGrid w:val="0"/>
        <w:spacing w:line="360" w:lineRule="auto"/>
        <w:ind w:left="5550"/>
        <w:jc w:val="center"/>
        <w:rPr>
          <w:rFonts w:hint="eastAsia" w:ascii="仿宋" w:hAnsi="仿宋" w:eastAsia="仿宋" w:cs="仿宋"/>
          <w:b/>
          <w:bCs/>
          <w:sz w:val="24"/>
          <w:highlight w:val="none"/>
        </w:rPr>
      </w:pPr>
    </w:p>
    <w:p w14:paraId="7CD88333">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0EC81825">
      <w:pPr>
        <w:spacing w:line="320" w:lineRule="exact"/>
        <w:ind w:firstLine="240" w:firstLineChars="100"/>
        <w:rPr>
          <w:rFonts w:ascii="宋体" w:hAnsi="宋体"/>
          <w:sz w:val="24"/>
          <w:highlight w:val="none"/>
        </w:rPr>
      </w:pPr>
    </w:p>
    <w:p w14:paraId="01F83E71">
      <w:pPr>
        <w:rPr>
          <w:rFonts w:ascii="仿宋_GB2312" w:eastAsia="仿宋_GB2312"/>
          <w:sz w:val="32"/>
          <w:szCs w:val="32"/>
          <w:highlight w:val="none"/>
        </w:rPr>
      </w:pPr>
    </w:p>
    <w:p w14:paraId="7173AD6F">
      <w:pPr>
        <w:rPr>
          <w:rFonts w:ascii="仿宋_GB2312" w:eastAsia="仿宋_GB2312"/>
          <w:sz w:val="32"/>
          <w:szCs w:val="32"/>
          <w:highlight w:val="none"/>
        </w:rPr>
      </w:pPr>
    </w:p>
    <w:p w14:paraId="4189F3A6">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4EE99F8">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E2BBC92">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3718B6B">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D84F900">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D1C275B">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3C09CC7C">
      <w:pPr>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3</w:t>
      </w:r>
    </w:p>
    <w:p w14:paraId="354EC582">
      <w:pPr>
        <w:jc w:val="center"/>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分项报价表</w:t>
      </w:r>
    </w:p>
    <w:tbl>
      <w:tblPr>
        <w:tblStyle w:val="9"/>
        <w:tblW w:w="82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5"/>
        <w:gridCol w:w="450"/>
        <w:gridCol w:w="1459"/>
        <w:gridCol w:w="2018"/>
        <w:gridCol w:w="1282"/>
        <w:gridCol w:w="968"/>
        <w:gridCol w:w="1418"/>
      </w:tblGrid>
      <w:tr w14:paraId="1D2A9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7"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E28DCAB">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9458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类别</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6DDA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物品名称</w:t>
            </w:r>
          </w:p>
        </w:tc>
        <w:tc>
          <w:tcPr>
            <w:tcW w:w="2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8DEC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规格</w:t>
            </w:r>
          </w:p>
        </w:tc>
        <w:tc>
          <w:tcPr>
            <w:tcW w:w="1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E9E3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采购数量</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6835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CD8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单价（元）</w:t>
            </w:r>
          </w:p>
        </w:tc>
      </w:tr>
      <w:tr w14:paraId="26E26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762F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450"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041F36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保洁药剂</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BAD7E">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84消毒液</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7D56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468ml/30瓶/箱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24E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EF998">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箱</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FE7CC">
            <w:pPr>
              <w:jc w:val="center"/>
              <w:rPr>
                <w:rFonts w:hint="default" w:ascii="Times New Roman" w:hAnsi="Times New Roman" w:eastAsia="宋体" w:cs="Times New Roman"/>
                <w:i w:val="0"/>
                <w:iCs w:val="0"/>
                <w:color w:val="000000"/>
                <w:sz w:val="24"/>
                <w:szCs w:val="24"/>
                <w:u w:val="none"/>
              </w:rPr>
            </w:pPr>
          </w:p>
        </w:tc>
      </w:tr>
      <w:tr w14:paraId="06C0D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47A6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ADCD82D">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6985F">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中性全能水</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C674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3.8L/4瓶/箱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F25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BF281">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箱</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65E98">
            <w:pPr>
              <w:jc w:val="center"/>
              <w:rPr>
                <w:rFonts w:hint="default" w:ascii="Times New Roman" w:hAnsi="Times New Roman" w:eastAsia="宋体" w:cs="Times New Roman"/>
                <w:i w:val="0"/>
                <w:iCs w:val="0"/>
                <w:color w:val="000000"/>
                <w:sz w:val="24"/>
                <w:szCs w:val="24"/>
                <w:u w:val="none"/>
              </w:rPr>
            </w:pPr>
          </w:p>
        </w:tc>
      </w:tr>
      <w:tr w14:paraId="259CD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D6C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221EBAF">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526B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洗洁精</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7CE8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20KG/桶</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110B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6E43F">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桶</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C4614">
            <w:pPr>
              <w:jc w:val="center"/>
              <w:rPr>
                <w:rFonts w:hint="default" w:ascii="Times New Roman" w:hAnsi="Times New Roman" w:eastAsia="宋体" w:cs="Times New Roman"/>
                <w:i w:val="0"/>
                <w:iCs w:val="0"/>
                <w:color w:val="000000"/>
                <w:sz w:val="24"/>
                <w:szCs w:val="24"/>
                <w:u w:val="none"/>
              </w:rPr>
            </w:pPr>
          </w:p>
        </w:tc>
      </w:tr>
      <w:tr w14:paraId="39173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1528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B245D25">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60FC5">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消泡剂</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D1111">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3.8L/4瓶/箱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020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85B5D">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箱</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E9B4F">
            <w:pPr>
              <w:jc w:val="center"/>
              <w:rPr>
                <w:rFonts w:hint="default" w:ascii="Times New Roman" w:hAnsi="Times New Roman" w:eastAsia="宋体" w:cs="Times New Roman"/>
                <w:i w:val="0"/>
                <w:iCs w:val="0"/>
                <w:color w:val="000000"/>
                <w:sz w:val="24"/>
                <w:szCs w:val="24"/>
                <w:u w:val="none"/>
              </w:rPr>
            </w:pPr>
          </w:p>
        </w:tc>
      </w:tr>
      <w:tr w14:paraId="67959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3CC1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E1E7C55">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54BCF">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除胶剂</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75886">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450ml/12瓶/箱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2B1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4C3B0">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箱</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D1412">
            <w:pPr>
              <w:jc w:val="center"/>
              <w:rPr>
                <w:rFonts w:hint="default" w:ascii="Times New Roman" w:hAnsi="Times New Roman" w:eastAsia="宋体" w:cs="Times New Roman"/>
                <w:i w:val="0"/>
                <w:iCs w:val="0"/>
                <w:color w:val="000000"/>
                <w:sz w:val="24"/>
                <w:szCs w:val="24"/>
                <w:u w:val="none"/>
              </w:rPr>
            </w:pPr>
          </w:p>
        </w:tc>
      </w:tr>
      <w:tr w14:paraId="7A3EB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D6CC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8AC2180">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A2F7E">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静电牵尘液</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0801E">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3.8L/4瓶/箱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FFDE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43461">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箱</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C3BDE">
            <w:pPr>
              <w:jc w:val="center"/>
              <w:rPr>
                <w:rFonts w:hint="default" w:ascii="Times New Roman" w:hAnsi="Times New Roman" w:eastAsia="宋体" w:cs="Times New Roman"/>
                <w:i w:val="0"/>
                <w:iCs w:val="0"/>
                <w:color w:val="000000"/>
                <w:sz w:val="24"/>
                <w:szCs w:val="24"/>
                <w:u w:val="none"/>
              </w:rPr>
            </w:pPr>
          </w:p>
        </w:tc>
      </w:tr>
      <w:tr w14:paraId="22699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0288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CF52908">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305B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洁厕灵</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C4E6E">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3.8L/4瓶/箱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725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B5D42">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箱</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C2406">
            <w:pPr>
              <w:jc w:val="center"/>
              <w:rPr>
                <w:rFonts w:hint="default" w:ascii="Times New Roman" w:hAnsi="Times New Roman" w:eastAsia="宋体" w:cs="Times New Roman"/>
                <w:i w:val="0"/>
                <w:iCs w:val="0"/>
                <w:color w:val="000000"/>
                <w:sz w:val="24"/>
                <w:szCs w:val="24"/>
                <w:u w:val="none"/>
              </w:rPr>
            </w:pPr>
          </w:p>
        </w:tc>
      </w:tr>
      <w:tr w14:paraId="67CC7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B7C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450"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E49164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除草设备</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41048">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电动割草机</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8DD2D">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五羊本田王两电一充</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445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5AADF">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台</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8D6F4">
            <w:pPr>
              <w:jc w:val="center"/>
              <w:rPr>
                <w:rFonts w:hint="default" w:ascii="Times New Roman" w:hAnsi="Times New Roman" w:eastAsia="宋体" w:cs="Times New Roman"/>
                <w:i w:val="0"/>
                <w:iCs w:val="0"/>
                <w:color w:val="000000"/>
                <w:sz w:val="24"/>
                <w:szCs w:val="24"/>
                <w:u w:val="none"/>
              </w:rPr>
            </w:pPr>
          </w:p>
        </w:tc>
      </w:tr>
      <w:tr w14:paraId="0C175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3438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3936BA4">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1A821">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电动割草机刀片</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A52F5">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五羊本田王配套</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491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F84AF">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片</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52E54">
            <w:pPr>
              <w:jc w:val="center"/>
              <w:rPr>
                <w:rFonts w:hint="default" w:ascii="Times New Roman" w:hAnsi="Times New Roman" w:eastAsia="宋体" w:cs="Times New Roman"/>
                <w:i w:val="0"/>
                <w:iCs w:val="0"/>
                <w:color w:val="000000"/>
                <w:sz w:val="24"/>
                <w:szCs w:val="24"/>
                <w:u w:val="none"/>
              </w:rPr>
            </w:pPr>
          </w:p>
        </w:tc>
      </w:tr>
      <w:tr w14:paraId="568FB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0EE1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7E48A18">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4C30F">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除草剂</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8C9A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41%草甘膦/5KG/瓶</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D3F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48187">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瓶</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BDBC2">
            <w:pPr>
              <w:jc w:val="center"/>
              <w:rPr>
                <w:rFonts w:hint="default" w:ascii="Times New Roman" w:hAnsi="Times New Roman" w:eastAsia="宋体" w:cs="Times New Roman"/>
                <w:i w:val="0"/>
                <w:iCs w:val="0"/>
                <w:color w:val="000000"/>
                <w:sz w:val="24"/>
                <w:szCs w:val="24"/>
                <w:u w:val="none"/>
              </w:rPr>
            </w:pPr>
          </w:p>
        </w:tc>
      </w:tr>
      <w:tr w14:paraId="0C9EB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DAE6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F11F9F0">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FD51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电动喷雾器</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50316">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20L/8A锂电池</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754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A9ED2">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台</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3A971">
            <w:pPr>
              <w:jc w:val="center"/>
              <w:rPr>
                <w:rFonts w:hint="default" w:ascii="Times New Roman" w:hAnsi="Times New Roman" w:eastAsia="宋体" w:cs="Times New Roman"/>
                <w:i w:val="0"/>
                <w:iCs w:val="0"/>
                <w:color w:val="000000"/>
                <w:sz w:val="24"/>
                <w:szCs w:val="24"/>
                <w:u w:val="none"/>
              </w:rPr>
            </w:pPr>
          </w:p>
        </w:tc>
      </w:tr>
      <w:tr w14:paraId="669B6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5E21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FBC85E8">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0CBA3">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长款雨衣大褂</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AA91D">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XXL/175-185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056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46717">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件</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2B74B">
            <w:pPr>
              <w:jc w:val="center"/>
              <w:rPr>
                <w:rFonts w:hint="default" w:ascii="Times New Roman" w:hAnsi="Times New Roman" w:eastAsia="宋体" w:cs="Times New Roman"/>
                <w:i w:val="0"/>
                <w:iCs w:val="0"/>
                <w:color w:val="000000"/>
                <w:sz w:val="24"/>
                <w:szCs w:val="24"/>
                <w:u w:val="none"/>
              </w:rPr>
            </w:pPr>
          </w:p>
        </w:tc>
      </w:tr>
      <w:tr w14:paraId="18B21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B074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70B0941">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760DB">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打农药防护面罩</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9D0F4">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透明，不起雾</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8C4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16546">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个</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DAE2B">
            <w:pPr>
              <w:jc w:val="center"/>
              <w:rPr>
                <w:rFonts w:hint="default" w:ascii="Times New Roman" w:hAnsi="Times New Roman" w:eastAsia="宋体" w:cs="Times New Roman"/>
                <w:i w:val="0"/>
                <w:iCs w:val="0"/>
                <w:color w:val="000000"/>
                <w:sz w:val="24"/>
                <w:szCs w:val="24"/>
                <w:u w:val="none"/>
              </w:rPr>
            </w:pPr>
          </w:p>
        </w:tc>
      </w:tr>
      <w:tr w14:paraId="6ACA7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5674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279420D">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3C483">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园林剪刀</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EC64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直嘴、修建枝</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F4E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C6A6F">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474B1">
            <w:pPr>
              <w:jc w:val="center"/>
              <w:rPr>
                <w:rFonts w:hint="default" w:ascii="Times New Roman" w:hAnsi="Times New Roman" w:eastAsia="宋体" w:cs="Times New Roman"/>
                <w:i w:val="0"/>
                <w:iCs w:val="0"/>
                <w:color w:val="000000"/>
                <w:sz w:val="24"/>
                <w:szCs w:val="24"/>
                <w:u w:val="none"/>
              </w:rPr>
            </w:pPr>
          </w:p>
        </w:tc>
      </w:tr>
      <w:tr w14:paraId="12C15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2432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7B49F5B">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AE516">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高空伸缩修枝剪</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3B8A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霸王龙三节6.5米航空铝杆</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02C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DFA21">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13BCF">
            <w:pPr>
              <w:jc w:val="center"/>
              <w:rPr>
                <w:rFonts w:hint="default" w:ascii="Times New Roman" w:hAnsi="Times New Roman" w:eastAsia="宋体" w:cs="Times New Roman"/>
                <w:i w:val="0"/>
                <w:iCs w:val="0"/>
                <w:color w:val="000000"/>
                <w:sz w:val="24"/>
                <w:szCs w:val="24"/>
                <w:u w:val="none"/>
              </w:rPr>
            </w:pPr>
          </w:p>
        </w:tc>
      </w:tr>
      <w:tr w14:paraId="3FD23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07BB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w:t>
            </w:r>
          </w:p>
        </w:tc>
        <w:tc>
          <w:tcPr>
            <w:tcW w:w="450"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DE76D9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保洁用品</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864F1">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垃圾袋</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BF9B1">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100*120/3.5丝200条</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3D0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DC0C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卷</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D4F90">
            <w:pPr>
              <w:jc w:val="center"/>
              <w:rPr>
                <w:rFonts w:hint="default" w:ascii="Times New Roman" w:hAnsi="Times New Roman" w:eastAsia="宋体" w:cs="Times New Roman"/>
                <w:i w:val="0"/>
                <w:iCs w:val="0"/>
                <w:color w:val="000000"/>
                <w:sz w:val="24"/>
                <w:szCs w:val="24"/>
                <w:u w:val="none"/>
              </w:rPr>
            </w:pPr>
          </w:p>
        </w:tc>
      </w:tr>
      <w:tr w14:paraId="05507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3EDD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4B314E7">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FF37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垃圾袋</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4DA51">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80*100/3.5丝200条</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797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A7F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卷</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2BC55">
            <w:pPr>
              <w:jc w:val="center"/>
              <w:rPr>
                <w:rFonts w:hint="default" w:ascii="Times New Roman" w:hAnsi="Times New Roman" w:eastAsia="宋体" w:cs="Times New Roman"/>
                <w:i w:val="0"/>
                <w:iCs w:val="0"/>
                <w:color w:val="000000"/>
                <w:sz w:val="24"/>
                <w:szCs w:val="24"/>
                <w:u w:val="none"/>
              </w:rPr>
            </w:pPr>
          </w:p>
        </w:tc>
      </w:tr>
      <w:tr w14:paraId="7B2A8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038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C0F8B21">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9BD33">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垃圾袋</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B68C0">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60*80/3.5丝/500条</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ED5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527F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卷</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3769A">
            <w:pPr>
              <w:jc w:val="center"/>
              <w:rPr>
                <w:rFonts w:hint="default" w:ascii="Times New Roman" w:hAnsi="Times New Roman" w:eastAsia="宋体" w:cs="Times New Roman"/>
                <w:i w:val="0"/>
                <w:iCs w:val="0"/>
                <w:color w:val="000000"/>
                <w:sz w:val="24"/>
                <w:szCs w:val="24"/>
                <w:u w:val="none"/>
              </w:rPr>
            </w:pPr>
          </w:p>
        </w:tc>
      </w:tr>
      <w:tr w14:paraId="119C7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2475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4585E7D">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7683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垃圾袋</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BD328">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45*50/2000只/箱(加厚）点断式</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4A2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2E5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箱</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89424">
            <w:pPr>
              <w:jc w:val="center"/>
              <w:rPr>
                <w:rFonts w:hint="default" w:ascii="Times New Roman" w:hAnsi="Times New Roman" w:eastAsia="宋体" w:cs="Times New Roman"/>
                <w:i w:val="0"/>
                <w:iCs w:val="0"/>
                <w:color w:val="000000"/>
                <w:sz w:val="24"/>
                <w:szCs w:val="24"/>
                <w:u w:val="none"/>
              </w:rPr>
            </w:pPr>
          </w:p>
        </w:tc>
      </w:tr>
      <w:tr w14:paraId="18E3D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0BE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B2A8ACD">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8F2A6">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大扫把</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999F7">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竹丝（大）</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6D6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273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01B09">
            <w:pPr>
              <w:jc w:val="center"/>
              <w:rPr>
                <w:rFonts w:hint="default" w:ascii="Times New Roman" w:hAnsi="Times New Roman" w:eastAsia="宋体" w:cs="Times New Roman"/>
                <w:i w:val="0"/>
                <w:iCs w:val="0"/>
                <w:color w:val="000000"/>
                <w:sz w:val="24"/>
                <w:szCs w:val="24"/>
                <w:u w:val="none"/>
              </w:rPr>
            </w:pPr>
          </w:p>
        </w:tc>
      </w:tr>
      <w:tr w14:paraId="7C301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666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0A91194">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C1845">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扫把</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55527">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竹丝（中）</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611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D59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DE8F8">
            <w:pPr>
              <w:jc w:val="center"/>
              <w:rPr>
                <w:rFonts w:hint="default" w:ascii="Times New Roman" w:hAnsi="Times New Roman" w:eastAsia="宋体" w:cs="Times New Roman"/>
                <w:i w:val="0"/>
                <w:iCs w:val="0"/>
                <w:color w:val="000000"/>
                <w:sz w:val="24"/>
                <w:szCs w:val="24"/>
                <w:u w:val="none"/>
              </w:rPr>
            </w:pPr>
          </w:p>
        </w:tc>
      </w:tr>
      <w:tr w14:paraId="7AD2E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45E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22</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36C50E5">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94867">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扫把簸箕套装</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3D1E5">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塑料木柄</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9AD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E31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套</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78C82">
            <w:pPr>
              <w:jc w:val="center"/>
              <w:rPr>
                <w:rFonts w:hint="default" w:ascii="Times New Roman" w:hAnsi="Times New Roman" w:eastAsia="宋体" w:cs="Times New Roman"/>
                <w:i w:val="0"/>
                <w:iCs w:val="0"/>
                <w:color w:val="000000"/>
                <w:sz w:val="24"/>
                <w:szCs w:val="24"/>
                <w:u w:val="none"/>
              </w:rPr>
            </w:pPr>
          </w:p>
        </w:tc>
      </w:tr>
      <w:tr w14:paraId="29531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D769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B44BAA6">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D061B">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8BF60">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240L(绿、蓝色)</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28F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598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个</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42515">
            <w:pPr>
              <w:jc w:val="center"/>
              <w:rPr>
                <w:rFonts w:hint="default" w:ascii="Times New Roman" w:hAnsi="Times New Roman" w:eastAsia="宋体" w:cs="Times New Roman"/>
                <w:i w:val="0"/>
                <w:iCs w:val="0"/>
                <w:color w:val="000000"/>
                <w:sz w:val="24"/>
                <w:szCs w:val="24"/>
                <w:u w:val="none"/>
              </w:rPr>
            </w:pPr>
          </w:p>
        </w:tc>
      </w:tr>
      <w:tr w14:paraId="661A1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A394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24</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3F17231">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1F945">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A8299">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120L(绿、蓝色)</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3C7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C22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个</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3A824">
            <w:pPr>
              <w:jc w:val="center"/>
              <w:rPr>
                <w:rFonts w:hint="default" w:ascii="Times New Roman" w:hAnsi="Times New Roman" w:eastAsia="宋体" w:cs="Times New Roman"/>
                <w:i w:val="0"/>
                <w:iCs w:val="0"/>
                <w:color w:val="000000"/>
                <w:sz w:val="24"/>
                <w:szCs w:val="24"/>
                <w:u w:val="none"/>
              </w:rPr>
            </w:pPr>
          </w:p>
        </w:tc>
      </w:tr>
      <w:tr w14:paraId="4EED7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B5D8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6C8B9E2">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F639F">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7F8CC">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20L脚踏式(灰色、黑色)</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49B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272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个</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BC57D">
            <w:pPr>
              <w:jc w:val="center"/>
              <w:rPr>
                <w:rFonts w:hint="default" w:ascii="Times New Roman" w:hAnsi="Times New Roman" w:eastAsia="宋体" w:cs="Times New Roman"/>
                <w:i w:val="0"/>
                <w:iCs w:val="0"/>
                <w:color w:val="000000"/>
                <w:sz w:val="24"/>
                <w:szCs w:val="24"/>
                <w:u w:val="none"/>
              </w:rPr>
            </w:pPr>
          </w:p>
        </w:tc>
      </w:tr>
      <w:tr w14:paraId="358E6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1E9A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7BA4D7D">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FF37A">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火钳子</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65828">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不锈钢火剪</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（捡垃圾）70cm</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92C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4C7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FF249">
            <w:pPr>
              <w:jc w:val="center"/>
              <w:rPr>
                <w:rFonts w:hint="default" w:ascii="Times New Roman" w:hAnsi="Times New Roman" w:eastAsia="宋体" w:cs="Times New Roman"/>
                <w:i w:val="0"/>
                <w:iCs w:val="0"/>
                <w:color w:val="000000"/>
                <w:sz w:val="24"/>
                <w:szCs w:val="24"/>
                <w:u w:val="none"/>
              </w:rPr>
            </w:pPr>
          </w:p>
        </w:tc>
      </w:tr>
      <w:tr w14:paraId="474F7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8D5E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9A3AB79">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33D40">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海绵吸水拖把</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785E7">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好太太38cm</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4A0E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5D9A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A2A9C">
            <w:pPr>
              <w:jc w:val="center"/>
              <w:rPr>
                <w:rFonts w:hint="default" w:ascii="Times New Roman" w:hAnsi="Times New Roman" w:eastAsia="宋体" w:cs="Times New Roman"/>
                <w:i w:val="0"/>
                <w:iCs w:val="0"/>
                <w:color w:val="000000"/>
                <w:sz w:val="24"/>
                <w:szCs w:val="24"/>
                <w:u w:val="none"/>
              </w:rPr>
            </w:pPr>
          </w:p>
        </w:tc>
      </w:tr>
      <w:tr w14:paraId="133F7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9E0C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32FC3E5">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4D0A2">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拖把</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62424">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木柄面纱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5E18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98D7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E0649">
            <w:pPr>
              <w:jc w:val="center"/>
              <w:rPr>
                <w:rFonts w:hint="default" w:ascii="Times New Roman" w:hAnsi="Times New Roman" w:eastAsia="宋体" w:cs="Times New Roman"/>
                <w:i w:val="0"/>
                <w:iCs w:val="0"/>
                <w:color w:val="000000"/>
                <w:sz w:val="24"/>
                <w:szCs w:val="24"/>
                <w:u w:val="none"/>
              </w:rPr>
            </w:pPr>
          </w:p>
        </w:tc>
      </w:tr>
      <w:tr w14:paraId="10F10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1B0A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DCF279A">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B115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地刷</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EF6C4">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硬毛、1.2m木柄</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465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BEA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D8399">
            <w:pPr>
              <w:jc w:val="center"/>
              <w:rPr>
                <w:rFonts w:hint="default" w:ascii="Times New Roman" w:hAnsi="Times New Roman" w:eastAsia="宋体" w:cs="Times New Roman"/>
                <w:i w:val="0"/>
                <w:iCs w:val="0"/>
                <w:color w:val="000000"/>
                <w:sz w:val="24"/>
                <w:szCs w:val="24"/>
                <w:u w:val="none"/>
              </w:rPr>
            </w:pPr>
          </w:p>
        </w:tc>
      </w:tr>
      <w:tr w14:paraId="6AC65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55CC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4C0159D">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670BD">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尘推（整套）</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83B9F">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90cm率合金柄面纱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0DC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BF3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3D4B1">
            <w:pPr>
              <w:jc w:val="center"/>
              <w:rPr>
                <w:rFonts w:hint="default" w:ascii="Times New Roman" w:hAnsi="Times New Roman" w:eastAsia="宋体" w:cs="Times New Roman"/>
                <w:i w:val="0"/>
                <w:iCs w:val="0"/>
                <w:color w:val="000000"/>
                <w:sz w:val="24"/>
                <w:szCs w:val="24"/>
                <w:u w:val="none"/>
              </w:rPr>
            </w:pPr>
          </w:p>
        </w:tc>
      </w:tr>
      <w:tr w14:paraId="44DDE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C176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31</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322AF9A">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97DE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尘推杆连夹头</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DD785">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1.35米</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7B9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0DC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根</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69BAB">
            <w:pPr>
              <w:jc w:val="center"/>
              <w:rPr>
                <w:rFonts w:hint="default" w:ascii="Times New Roman" w:hAnsi="Times New Roman" w:eastAsia="宋体" w:cs="Times New Roman"/>
                <w:i w:val="0"/>
                <w:iCs w:val="0"/>
                <w:color w:val="000000"/>
                <w:sz w:val="24"/>
                <w:szCs w:val="24"/>
                <w:u w:val="none"/>
              </w:rPr>
            </w:pPr>
          </w:p>
        </w:tc>
      </w:tr>
      <w:tr w14:paraId="51797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CB74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32</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4994EBC">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6C2BB">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尘推架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CAE62">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90cm点焊4号钢丝</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B82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E18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个</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38395">
            <w:pPr>
              <w:jc w:val="center"/>
              <w:rPr>
                <w:rFonts w:hint="default" w:ascii="Times New Roman" w:hAnsi="Times New Roman" w:eastAsia="宋体" w:cs="Times New Roman"/>
                <w:i w:val="0"/>
                <w:iCs w:val="0"/>
                <w:color w:val="000000"/>
                <w:sz w:val="24"/>
                <w:szCs w:val="24"/>
                <w:u w:val="none"/>
              </w:rPr>
            </w:pPr>
          </w:p>
        </w:tc>
      </w:tr>
      <w:tr w14:paraId="64F8C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7EEB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33</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DCA8919">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5AEDD">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尘推罩</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F6A3A">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90cm棉纱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39A4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15E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条</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BB386">
            <w:pPr>
              <w:jc w:val="center"/>
              <w:rPr>
                <w:rFonts w:hint="default" w:ascii="Times New Roman" w:hAnsi="Times New Roman" w:eastAsia="宋体" w:cs="Times New Roman"/>
                <w:i w:val="0"/>
                <w:iCs w:val="0"/>
                <w:color w:val="000000"/>
                <w:sz w:val="24"/>
                <w:szCs w:val="24"/>
                <w:u w:val="none"/>
              </w:rPr>
            </w:pPr>
          </w:p>
        </w:tc>
      </w:tr>
      <w:tr w14:paraId="2970B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D0FA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20DBD7B">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5F2B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玻璃刮</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A4AA7">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塑料一体式30cm</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179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756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58157">
            <w:pPr>
              <w:jc w:val="center"/>
              <w:rPr>
                <w:rFonts w:hint="default" w:ascii="Times New Roman" w:hAnsi="Times New Roman" w:eastAsia="宋体" w:cs="Times New Roman"/>
                <w:i w:val="0"/>
                <w:iCs w:val="0"/>
                <w:color w:val="000000"/>
                <w:sz w:val="24"/>
                <w:szCs w:val="24"/>
                <w:u w:val="none"/>
              </w:rPr>
            </w:pPr>
          </w:p>
        </w:tc>
      </w:tr>
      <w:tr w14:paraId="1F280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7B82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35</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A085172">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A83CB">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保洁用方巾</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84441">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30*30蓝、灰、红色</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07B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2B0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条</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D23EB">
            <w:pPr>
              <w:jc w:val="center"/>
              <w:rPr>
                <w:rFonts w:hint="default" w:ascii="Times New Roman" w:hAnsi="Times New Roman" w:eastAsia="宋体" w:cs="Times New Roman"/>
                <w:i w:val="0"/>
                <w:iCs w:val="0"/>
                <w:color w:val="000000"/>
                <w:sz w:val="24"/>
                <w:szCs w:val="24"/>
                <w:u w:val="none"/>
              </w:rPr>
            </w:pPr>
          </w:p>
        </w:tc>
      </w:tr>
      <w:tr w14:paraId="097DB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0AF2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36</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FCD73D2">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00969">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地面刮水器</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20C3B">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75CM/橡胶</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F49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384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393BD">
            <w:pPr>
              <w:jc w:val="center"/>
              <w:rPr>
                <w:rFonts w:hint="default" w:ascii="Times New Roman" w:hAnsi="Times New Roman" w:eastAsia="宋体" w:cs="Times New Roman"/>
                <w:i w:val="0"/>
                <w:iCs w:val="0"/>
                <w:color w:val="000000"/>
                <w:sz w:val="24"/>
                <w:szCs w:val="24"/>
                <w:u w:val="none"/>
              </w:rPr>
            </w:pPr>
          </w:p>
        </w:tc>
      </w:tr>
      <w:tr w14:paraId="49AF8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C56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37</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BF274D6">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AAEAF">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百洁布</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213BD">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100片海绵擦/箱</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C93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476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箱</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6BE10">
            <w:pPr>
              <w:jc w:val="center"/>
              <w:rPr>
                <w:rFonts w:hint="default" w:ascii="Times New Roman" w:hAnsi="Times New Roman" w:eastAsia="宋体" w:cs="Times New Roman"/>
                <w:i w:val="0"/>
                <w:iCs w:val="0"/>
                <w:color w:val="000000"/>
                <w:sz w:val="24"/>
                <w:szCs w:val="24"/>
                <w:u w:val="none"/>
              </w:rPr>
            </w:pPr>
          </w:p>
        </w:tc>
      </w:tr>
      <w:tr w14:paraId="7C474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3B07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38</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BA5C760">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4EDE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鸡毛掸</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7014B">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60cm彩色尼龙丝445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F3E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2F8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CF8D3">
            <w:pPr>
              <w:jc w:val="center"/>
              <w:rPr>
                <w:rFonts w:hint="default" w:ascii="Times New Roman" w:hAnsi="Times New Roman" w:eastAsia="宋体" w:cs="Times New Roman"/>
                <w:i w:val="0"/>
                <w:iCs w:val="0"/>
                <w:color w:val="000000"/>
                <w:sz w:val="24"/>
                <w:szCs w:val="24"/>
                <w:u w:val="none"/>
              </w:rPr>
            </w:pPr>
          </w:p>
        </w:tc>
      </w:tr>
      <w:tr w14:paraId="2851A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C47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39</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83C2E1E">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95798">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塑料水桶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AE7E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白色、蓝色60L</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992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275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个</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80223">
            <w:pPr>
              <w:jc w:val="center"/>
              <w:rPr>
                <w:rFonts w:hint="default" w:ascii="Times New Roman" w:hAnsi="Times New Roman" w:eastAsia="宋体" w:cs="Times New Roman"/>
                <w:i w:val="0"/>
                <w:iCs w:val="0"/>
                <w:color w:val="000000"/>
                <w:sz w:val="24"/>
                <w:szCs w:val="24"/>
                <w:u w:val="none"/>
              </w:rPr>
            </w:pPr>
          </w:p>
        </w:tc>
      </w:tr>
      <w:tr w14:paraId="58929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A5C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922234B">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109E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塑料水桶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2580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红、蓝色15L</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36B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C73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个</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7A9F2">
            <w:pPr>
              <w:jc w:val="center"/>
              <w:rPr>
                <w:rFonts w:hint="default" w:ascii="Times New Roman" w:hAnsi="Times New Roman" w:eastAsia="宋体" w:cs="Times New Roman"/>
                <w:i w:val="0"/>
                <w:iCs w:val="0"/>
                <w:color w:val="000000"/>
                <w:sz w:val="24"/>
                <w:szCs w:val="24"/>
                <w:u w:val="none"/>
              </w:rPr>
            </w:pPr>
          </w:p>
        </w:tc>
      </w:tr>
      <w:tr w14:paraId="31E48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5F5A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41</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EAE852A">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01AC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乳胶手套</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C5666">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10双/扎</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80AF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A04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扎</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3EFD8">
            <w:pPr>
              <w:jc w:val="center"/>
              <w:rPr>
                <w:rFonts w:hint="default" w:ascii="Times New Roman" w:hAnsi="Times New Roman" w:eastAsia="宋体" w:cs="Times New Roman"/>
                <w:i w:val="0"/>
                <w:iCs w:val="0"/>
                <w:color w:val="000000"/>
                <w:sz w:val="24"/>
                <w:szCs w:val="24"/>
                <w:u w:val="none"/>
              </w:rPr>
            </w:pPr>
          </w:p>
        </w:tc>
      </w:tr>
      <w:tr w14:paraId="3251D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E798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42</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A2D1890">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BEF6A">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棉纱手套</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DC12F">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12双/扎</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04F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4FC7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扎</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9A1C8">
            <w:pPr>
              <w:jc w:val="center"/>
              <w:rPr>
                <w:rFonts w:hint="default" w:ascii="Times New Roman" w:hAnsi="Times New Roman" w:eastAsia="宋体" w:cs="Times New Roman"/>
                <w:i w:val="0"/>
                <w:iCs w:val="0"/>
                <w:color w:val="000000"/>
                <w:sz w:val="24"/>
                <w:szCs w:val="24"/>
                <w:u w:val="none"/>
              </w:rPr>
            </w:pPr>
          </w:p>
        </w:tc>
      </w:tr>
      <w:tr w14:paraId="1213F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E304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43</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4026720">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B9851">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云石铲刀</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24671">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铝合金</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7FC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70A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4F53D">
            <w:pPr>
              <w:jc w:val="center"/>
              <w:rPr>
                <w:rFonts w:hint="default" w:ascii="Times New Roman" w:hAnsi="Times New Roman" w:eastAsia="宋体" w:cs="Times New Roman"/>
                <w:i w:val="0"/>
                <w:iCs w:val="0"/>
                <w:color w:val="000000"/>
                <w:sz w:val="24"/>
                <w:szCs w:val="24"/>
                <w:u w:val="none"/>
              </w:rPr>
            </w:pPr>
          </w:p>
        </w:tc>
      </w:tr>
      <w:tr w14:paraId="497AC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AC99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44</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E427F19">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EFA5B">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云石刀片</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C734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云石铲刀配套</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10片装</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C59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D4A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盒</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99E92">
            <w:pPr>
              <w:jc w:val="center"/>
              <w:rPr>
                <w:rFonts w:hint="default" w:ascii="Times New Roman" w:hAnsi="Times New Roman" w:eastAsia="宋体" w:cs="Times New Roman"/>
                <w:i w:val="0"/>
                <w:iCs w:val="0"/>
                <w:color w:val="000000"/>
                <w:sz w:val="24"/>
                <w:szCs w:val="24"/>
                <w:u w:val="none"/>
              </w:rPr>
            </w:pPr>
          </w:p>
        </w:tc>
      </w:tr>
      <w:tr w14:paraId="690B3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9E9D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45</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86ABACD">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FD1F4">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小喷壶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DDB0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500ml</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8D56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42A9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20A32">
            <w:pPr>
              <w:jc w:val="center"/>
              <w:rPr>
                <w:rFonts w:hint="default" w:ascii="Times New Roman" w:hAnsi="Times New Roman" w:eastAsia="宋体" w:cs="Times New Roman"/>
                <w:i w:val="0"/>
                <w:iCs w:val="0"/>
                <w:color w:val="000000"/>
                <w:sz w:val="24"/>
                <w:szCs w:val="24"/>
                <w:u w:val="none"/>
              </w:rPr>
            </w:pPr>
          </w:p>
        </w:tc>
      </w:tr>
      <w:tr w14:paraId="781FD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726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46</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56A32ED">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3D4E4">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大喷壶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0BCAF">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1.5-2L</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345B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841F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把</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17DD9">
            <w:pPr>
              <w:jc w:val="center"/>
              <w:rPr>
                <w:rFonts w:hint="default" w:ascii="Times New Roman" w:hAnsi="Times New Roman" w:eastAsia="宋体" w:cs="Times New Roman"/>
                <w:i w:val="0"/>
                <w:iCs w:val="0"/>
                <w:color w:val="000000"/>
                <w:sz w:val="24"/>
                <w:szCs w:val="24"/>
                <w:u w:val="none"/>
              </w:rPr>
            </w:pPr>
          </w:p>
        </w:tc>
      </w:tr>
      <w:tr w14:paraId="4EFD0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239E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47</w:t>
            </w:r>
          </w:p>
        </w:tc>
        <w:tc>
          <w:tcPr>
            <w:tcW w:w="450"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C96B6A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其他</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37C35">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防撞桶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73CC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60*80滚塑工艺（加厚）</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AC9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A8D4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2CBC1">
            <w:pPr>
              <w:jc w:val="center"/>
              <w:rPr>
                <w:rFonts w:hint="default" w:ascii="Times New Roman" w:hAnsi="Times New Roman" w:eastAsia="宋体" w:cs="Times New Roman"/>
                <w:i w:val="0"/>
                <w:iCs w:val="0"/>
                <w:color w:val="000000"/>
                <w:sz w:val="24"/>
                <w:szCs w:val="24"/>
                <w:u w:val="none"/>
              </w:rPr>
            </w:pPr>
          </w:p>
        </w:tc>
      </w:tr>
      <w:tr w14:paraId="532D1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DAD9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48</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C4A718F">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1C7D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对讲机</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88948">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摩托罗拉待机王</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6F2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70FD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部</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173A6">
            <w:pPr>
              <w:jc w:val="center"/>
              <w:rPr>
                <w:rFonts w:hint="default" w:ascii="Times New Roman" w:hAnsi="Times New Roman" w:eastAsia="宋体" w:cs="Times New Roman"/>
                <w:i w:val="0"/>
                <w:iCs w:val="0"/>
                <w:color w:val="000000"/>
                <w:sz w:val="24"/>
                <w:szCs w:val="24"/>
                <w:u w:val="none"/>
              </w:rPr>
            </w:pPr>
          </w:p>
        </w:tc>
      </w:tr>
      <w:tr w14:paraId="70C53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AF29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49</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BC4D897">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EC83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水瓶</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38181">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塑料外壳1.5L</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83A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C5FD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FA13E">
            <w:pPr>
              <w:jc w:val="center"/>
              <w:rPr>
                <w:rFonts w:hint="default" w:ascii="Times New Roman" w:hAnsi="Times New Roman" w:eastAsia="宋体" w:cs="Times New Roman"/>
                <w:i w:val="0"/>
                <w:iCs w:val="0"/>
                <w:color w:val="000000"/>
                <w:sz w:val="24"/>
                <w:szCs w:val="24"/>
                <w:u w:val="none"/>
              </w:rPr>
            </w:pPr>
          </w:p>
        </w:tc>
      </w:tr>
      <w:tr w14:paraId="49D53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0AC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03CFA4F">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2144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杀虫气雾剂</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083B8">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超威500ml</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F60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84F6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瓶</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CC75F">
            <w:pPr>
              <w:jc w:val="center"/>
              <w:rPr>
                <w:rFonts w:hint="default" w:ascii="Times New Roman" w:hAnsi="Times New Roman" w:eastAsia="宋体" w:cs="Times New Roman"/>
                <w:i w:val="0"/>
                <w:iCs w:val="0"/>
                <w:color w:val="000000"/>
                <w:sz w:val="24"/>
                <w:szCs w:val="24"/>
                <w:u w:val="none"/>
              </w:rPr>
            </w:pPr>
          </w:p>
        </w:tc>
      </w:tr>
      <w:tr w14:paraId="67825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2C3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51</w:t>
            </w: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F0CC53F">
            <w:pPr>
              <w:jc w:val="center"/>
              <w:rPr>
                <w:rFonts w:hint="eastAsia" w:ascii="仿宋" w:hAnsi="仿宋" w:eastAsia="仿宋" w:cs="仿宋"/>
                <w:i w:val="0"/>
                <w:iCs w:val="0"/>
                <w:color w:val="000000"/>
                <w:sz w:val="24"/>
                <w:szCs w:val="24"/>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93BAD">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电蚊香液</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8F99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40ml/4液+1器</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34E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CC5E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盒</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688A8">
            <w:pPr>
              <w:jc w:val="center"/>
              <w:rPr>
                <w:rFonts w:hint="default" w:ascii="Times New Roman" w:hAnsi="Times New Roman" w:eastAsia="宋体" w:cs="Times New Roman"/>
                <w:i w:val="0"/>
                <w:iCs w:val="0"/>
                <w:color w:val="000000"/>
                <w:sz w:val="24"/>
                <w:szCs w:val="24"/>
                <w:u w:val="none"/>
              </w:rPr>
            </w:pPr>
          </w:p>
        </w:tc>
      </w:tr>
    </w:tbl>
    <w:p w14:paraId="3B4A3610">
      <w:pPr>
        <w:spacing w:line="320" w:lineRule="exact"/>
        <w:ind w:firstLine="241" w:firstLineChars="100"/>
        <w:rPr>
          <w:rFonts w:hint="eastAsia" w:ascii="仿宋" w:hAnsi="仿宋" w:eastAsia="仿宋" w:cs="仿宋"/>
          <w:b/>
          <w:bCs/>
          <w:sz w:val="24"/>
        </w:rPr>
      </w:pPr>
    </w:p>
    <w:p w14:paraId="203330E0">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03333A7C">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0012FDD">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249E6506">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76D8FE1">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EFFD589">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5FB4095">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200B8651">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98B9753">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4B8086B">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8E9A85A">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附件4</w:t>
      </w:r>
    </w:p>
    <w:p w14:paraId="6D6D4511">
      <w:pPr>
        <w:pStyle w:val="8"/>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9"/>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1810"/>
        <w:gridCol w:w="1005"/>
        <w:gridCol w:w="4026"/>
      </w:tblGrid>
      <w:tr w14:paraId="06E2C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51AF7BA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75E938B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810" w:type="dxa"/>
            <w:tcBorders>
              <w:bottom w:val="single" w:color="auto" w:sz="4" w:space="0"/>
            </w:tcBorders>
            <w:vAlign w:val="center"/>
          </w:tcPr>
          <w:p w14:paraId="5F9FAB5E">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05" w:type="dxa"/>
            <w:tcBorders>
              <w:bottom w:val="single" w:color="auto" w:sz="4" w:space="0"/>
            </w:tcBorders>
            <w:vAlign w:val="center"/>
          </w:tcPr>
          <w:p w14:paraId="304CC046">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4026" w:type="dxa"/>
            <w:tcBorders>
              <w:bottom w:val="single" w:color="auto" w:sz="4" w:space="0"/>
            </w:tcBorders>
            <w:vAlign w:val="center"/>
          </w:tcPr>
          <w:p w14:paraId="09F579E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4C56D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473A0D41">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1E689C1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1810" w:type="dxa"/>
            <w:tcBorders>
              <w:bottom w:val="single" w:color="auto" w:sz="4" w:space="0"/>
            </w:tcBorders>
            <w:vAlign w:val="center"/>
          </w:tcPr>
          <w:p w14:paraId="6EAFD99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tcBorders>
              <w:bottom w:val="single" w:color="auto" w:sz="4" w:space="0"/>
            </w:tcBorders>
            <w:vAlign w:val="center"/>
          </w:tcPr>
          <w:p w14:paraId="57197C92">
            <w:pPr>
              <w:adjustRightInd w:val="0"/>
              <w:snapToGrid w:val="0"/>
              <w:spacing w:line="400" w:lineRule="exact"/>
              <w:ind w:right="-10"/>
              <w:jc w:val="center"/>
              <w:rPr>
                <w:rFonts w:ascii="仿宋" w:hAnsi="仿宋" w:eastAsia="仿宋" w:cs="仿宋"/>
                <w:color w:val="000000"/>
                <w:sz w:val="28"/>
                <w:szCs w:val="28"/>
              </w:rPr>
            </w:pPr>
          </w:p>
        </w:tc>
        <w:tc>
          <w:tcPr>
            <w:tcW w:w="4026" w:type="dxa"/>
            <w:tcBorders>
              <w:bottom w:val="single" w:color="auto" w:sz="4" w:space="0"/>
            </w:tcBorders>
            <w:vAlign w:val="center"/>
          </w:tcPr>
          <w:p w14:paraId="10943BD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按照附件1提供</w:t>
            </w:r>
          </w:p>
        </w:tc>
      </w:tr>
      <w:tr w14:paraId="12845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3D51031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1A53C3C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1810" w:type="dxa"/>
            <w:vAlign w:val="center"/>
          </w:tcPr>
          <w:p w14:paraId="793458D6">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1005" w:type="dxa"/>
            <w:vAlign w:val="center"/>
          </w:tcPr>
          <w:p w14:paraId="512405BC">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1B3C2234">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按照附件2提供，且符合要求</w:t>
            </w:r>
          </w:p>
        </w:tc>
      </w:tr>
      <w:tr w14:paraId="32748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2991D81">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4B32D03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w:t>
            </w:r>
          </w:p>
        </w:tc>
        <w:tc>
          <w:tcPr>
            <w:tcW w:w="1810" w:type="dxa"/>
            <w:vAlign w:val="center"/>
          </w:tcPr>
          <w:p w14:paraId="6E23AECB">
            <w:pPr>
              <w:spacing w:line="400" w:lineRule="exact"/>
              <w:ind w:right="-11"/>
              <w:jc w:val="center"/>
              <w:rPr>
                <w:rFonts w:ascii="仿宋" w:hAnsi="仿宋" w:cs="仿宋"/>
                <w:color w:val="000000"/>
                <w:sz w:val="28"/>
                <w:szCs w:val="28"/>
              </w:rPr>
            </w:pPr>
            <w:r>
              <w:rPr>
                <w:rFonts w:hint="eastAsia" w:ascii="仿宋" w:hAnsi="仿宋" w:eastAsia="仿宋" w:cs="仿宋"/>
                <w:color w:val="000000"/>
                <w:sz w:val="28"/>
                <w:szCs w:val="28"/>
              </w:rPr>
              <w:t>经营范围包含</w:t>
            </w:r>
            <w:r>
              <w:rPr>
                <w:rFonts w:hint="eastAsia" w:ascii="仿宋" w:hAnsi="仿宋" w:eastAsia="仿宋" w:cs="仿宋"/>
                <w:color w:val="000000"/>
                <w:sz w:val="28"/>
                <w:szCs w:val="28"/>
                <w:lang w:val="en-US" w:eastAsia="zh-CN"/>
              </w:rPr>
              <w:t>相关</w:t>
            </w:r>
            <w:r>
              <w:rPr>
                <w:rFonts w:hint="eastAsia" w:ascii="仿宋" w:hAnsi="仿宋" w:eastAsia="仿宋" w:cs="仿宋"/>
                <w:color w:val="000000"/>
                <w:sz w:val="28"/>
                <w:szCs w:val="28"/>
              </w:rPr>
              <w:t>物资经营许可</w:t>
            </w:r>
          </w:p>
        </w:tc>
        <w:tc>
          <w:tcPr>
            <w:tcW w:w="1005" w:type="dxa"/>
            <w:vAlign w:val="center"/>
          </w:tcPr>
          <w:p w14:paraId="0A5979DF">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33E89482">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公司营业执照扫描件</w:t>
            </w:r>
          </w:p>
        </w:tc>
      </w:tr>
      <w:tr w14:paraId="17E28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093111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178231F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1810" w:type="dxa"/>
            <w:vAlign w:val="center"/>
          </w:tcPr>
          <w:p w14:paraId="29F56687">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768CEE4C">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66B650F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5</w:t>
            </w:r>
            <w:r>
              <w:rPr>
                <w:rFonts w:hint="eastAsia" w:ascii="仿宋" w:hAnsi="仿宋" w:eastAsia="仿宋" w:cs="仿宋"/>
                <w:color w:val="000000"/>
                <w:sz w:val="28"/>
                <w:szCs w:val="28"/>
              </w:rPr>
              <w:t>提供</w:t>
            </w:r>
          </w:p>
        </w:tc>
      </w:tr>
      <w:tr w14:paraId="3866B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601A27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7183E347">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1810" w:type="dxa"/>
            <w:vAlign w:val="center"/>
          </w:tcPr>
          <w:p w14:paraId="1EBA97A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vAlign w:val="center"/>
          </w:tcPr>
          <w:p w14:paraId="6765FA5E">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4C3D4DCF">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6</w:t>
            </w:r>
            <w:r>
              <w:rPr>
                <w:rFonts w:hint="eastAsia" w:ascii="仿宋" w:hAnsi="仿宋" w:eastAsia="仿宋" w:cs="仿宋"/>
                <w:color w:val="000000"/>
                <w:sz w:val="28"/>
                <w:szCs w:val="28"/>
              </w:rPr>
              <w:t>提供</w:t>
            </w:r>
          </w:p>
        </w:tc>
      </w:tr>
      <w:tr w14:paraId="483CE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717F8B6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bottom"/>
          </w:tcPr>
          <w:p w14:paraId="590C8E4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业绩</w:t>
            </w:r>
          </w:p>
          <w:p w14:paraId="34CFD367">
            <w:pPr>
              <w:spacing w:line="400" w:lineRule="exact"/>
              <w:ind w:right="-11"/>
              <w:rPr>
                <w:rFonts w:ascii="仿宋" w:hAnsi="仿宋" w:eastAsia="仿宋" w:cs="仿宋"/>
                <w:color w:val="000000"/>
                <w:sz w:val="28"/>
                <w:szCs w:val="28"/>
              </w:rPr>
            </w:pPr>
          </w:p>
        </w:tc>
        <w:tc>
          <w:tcPr>
            <w:tcW w:w="1810" w:type="dxa"/>
            <w:vAlign w:val="center"/>
          </w:tcPr>
          <w:p w14:paraId="33B31BC0">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76BDEB44">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3A724291">
            <w:pPr>
              <w:tabs>
                <w:tab w:val="left" w:pos="1059"/>
                <w:tab w:val="left" w:pos="1060"/>
              </w:tabs>
              <w:spacing w:line="540" w:lineRule="exact"/>
              <w:jc w:val="left"/>
              <w:rPr>
                <w:rFonts w:ascii="仿宋" w:hAnsi="仿宋" w:eastAsia="仿宋" w:cs="仿宋"/>
                <w:color w:val="000000"/>
                <w:sz w:val="28"/>
                <w:szCs w:val="28"/>
              </w:rPr>
            </w:pPr>
            <w:r>
              <w:rPr>
                <w:rFonts w:hint="eastAsia" w:ascii="仿宋_GB2312" w:hAnsi="仿宋_GB2312" w:eastAsia="仿宋_GB2312" w:cs="仿宋_GB2312"/>
                <w:color w:val="000000"/>
                <w:kern w:val="0"/>
                <w:sz w:val="28"/>
                <w:szCs w:val="28"/>
                <w:lang w:bidi="ar"/>
              </w:rPr>
              <w:t>2023年至今单项不低于</w:t>
            </w:r>
            <w:r>
              <w:rPr>
                <w:rFonts w:hint="default" w:ascii="仿宋_GB2312" w:hAnsi="仿宋_GB2312" w:eastAsia="仿宋_GB2312" w:cs="仿宋_GB2312"/>
                <w:color w:val="000000"/>
                <w:kern w:val="0"/>
                <w:sz w:val="28"/>
                <w:szCs w:val="28"/>
                <w:lang w:bidi="ar"/>
                <w:woUserID w:val="1"/>
              </w:rPr>
              <w:t>4</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w:t>
            </w:r>
            <w:r>
              <w:rPr>
                <w:rFonts w:hint="eastAsia" w:ascii="仿宋_GB2312" w:hAnsi="仿宋_GB2312" w:eastAsia="仿宋_GB2312" w:cs="仿宋_GB2312"/>
                <w:color w:val="000000"/>
                <w:kern w:val="0"/>
                <w:sz w:val="28"/>
                <w:szCs w:val="28"/>
                <w:lang w:bidi="ar"/>
              </w:rPr>
              <w:t>产品供货合同扫描件（以合同签订时间为准）。</w:t>
            </w:r>
          </w:p>
        </w:tc>
      </w:tr>
      <w:tr w14:paraId="76E58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75" w:hRule="atLeast"/>
          <w:jc w:val="center"/>
        </w:trPr>
        <w:tc>
          <w:tcPr>
            <w:tcW w:w="9557" w:type="dxa"/>
            <w:gridSpan w:val="5"/>
            <w:vAlign w:val="center"/>
          </w:tcPr>
          <w:p w14:paraId="3F3B96D8">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4C13B77B">
            <w:pPr>
              <w:pStyle w:val="5"/>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w:t>
            </w:r>
            <w:r>
              <w:rPr>
                <w:rFonts w:hint="eastAsia" w:ascii="仿宋" w:hAnsi="仿宋" w:eastAsia="仿宋" w:cs="仿宋"/>
                <w:color w:val="000000"/>
                <w:sz w:val="21"/>
                <w:szCs w:val="21"/>
                <w:highlight w:val="yellow"/>
              </w:rPr>
              <w:t>所有评审选项必须全部通过方为合格</w:t>
            </w:r>
            <w:r>
              <w:rPr>
                <w:rFonts w:hint="eastAsia" w:ascii="仿宋" w:hAnsi="仿宋" w:eastAsia="仿宋" w:cs="仿宋"/>
                <w:color w:val="000000"/>
                <w:sz w:val="21"/>
                <w:szCs w:val="21"/>
              </w:rPr>
              <w:t>。</w:t>
            </w:r>
          </w:p>
          <w:p w14:paraId="5023371C">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351641B7">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0E90D20E">
      <w:pPr>
        <w:pStyle w:val="2"/>
        <w:ind w:firstLine="0" w:firstLineChars="0"/>
      </w:pPr>
    </w:p>
    <w:p w14:paraId="2173269C">
      <w:pPr>
        <w:pStyle w:val="8"/>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p>
    <w:p w14:paraId="7F9F315B">
      <w:pPr>
        <w:pStyle w:val="2"/>
        <w:ind w:left="0" w:leftChars="0" w:firstLine="0" w:firstLineChars="0"/>
        <w:rPr>
          <w:rFonts w:hint="eastAsia" w:ascii="仿宋_GB2312" w:hAnsi="仿宋_GB2312" w:eastAsia="仿宋_GB2312" w:cs="仿宋_GB2312"/>
          <w:snapToGrid w:val="0"/>
          <w:color w:val="auto"/>
          <w:kern w:val="0"/>
          <w:sz w:val="30"/>
          <w:szCs w:val="30"/>
          <w:highlight w:val="none"/>
        </w:rPr>
      </w:pPr>
      <w:r>
        <w:rPr>
          <w:rFonts w:hint="eastAsia" w:ascii="仿宋_GB2312" w:hAnsi="仿宋_GB2312" w:eastAsia="仿宋_GB2312" w:cs="仿宋_GB2312"/>
          <w:b/>
          <w:bCs/>
          <w:sz w:val="28"/>
          <w:szCs w:val="28"/>
          <w:highlight w:val="none"/>
          <w:lang w:val="en-US" w:eastAsia="zh-CN"/>
        </w:rPr>
        <w:t>评审人员会签：</w:t>
      </w:r>
    </w:p>
    <w:p w14:paraId="2F07DEDA">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6477A8E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授权委托书</w:t>
      </w:r>
    </w:p>
    <w:p w14:paraId="0EC39D52">
      <w:pPr>
        <w:spacing w:line="360" w:lineRule="auto"/>
        <w:rPr>
          <w:rFonts w:ascii="Calibri" w:hAnsi="Calibri" w:eastAsia="仿宋" w:cs="Times New Roman"/>
          <w:b/>
          <w:sz w:val="28"/>
          <w:szCs w:val="28"/>
          <w:highlight w:val="none"/>
        </w:rPr>
      </w:pPr>
    </w:p>
    <w:p w14:paraId="100354F8">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27B92104">
      <w:pPr>
        <w:ind w:firstLine="960" w:firstLineChars="300"/>
        <w:rPr>
          <w:rFonts w:ascii="仿宋_GB2312" w:eastAsia="仿宋_GB2312"/>
          <w:sz w:val="32"/>
          <w:szCs w:val="32"/>
        </w:rPr>
      </w:pPr>
      <w:r>
        <w:rPr>
          <w:rFonts w:hint="eastAsia" w:ascii="仿宋_GB2312" w:eastAsia="仿宋_GB2312"/>
          <w:sz w:val="32"/>
          <w:szCs w:val="32"/>
        </w:rPr>
        <w:t>委托期限:</w:t>
      </w:r>
    </w:p>
    <w:p w14:paraId="4FD8825D">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21D94F6B">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4BA90DB1">
      <w:pPr>
        <w:ind w:firstLine="960" w:firstLineChars="300"/>
        <w:rPr>
          <w:rFonts w:ascii="仿宋_GB2312" w:eastAsia="仿宋_GB2312"/>
          <w:sz w:val="32"/>
          <w:szCs w:val="32"/>
        </w:rPr>
      </w:pPr>
    </w:p>
    <w:p w14:paraId="04E0C613">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5BAAB259">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58E0FC63">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1C24E6B7">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1A41CBE9">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76785EC7">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73FADC1E">
      <w:pPr>
        <w:rPr>
          <w:rFonts w:ascii="仿宋_GB2312" w:eastAsia="仿宋_GB2312"/>
          <w:sz w:val="32"/>
          <w:szCs w:val="32"/>
        </w:rPr>
      </w:pPr>
    </w:p>
    <w:p w14:paraId="5CA9DF33">
      <w:pPr>
        <w:rPr>
          <w:rFonts w:hint="eastAsia"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7651DAED">
      <w:pPr>
        <w:rPr>
          <w:rFonts w:hint="eastAsia" w:ascii="仿宋_GB2312" w:eastAsia="仿宋_GB2312"/>
          <w:sz w:val="32"/>
          <w:szCs w:val="32"/>
        </w:rPr>
      </w:pPr>
    </w:p>
    <w:p w14:paraId="0B1C0546">
      <w:pPr>
        <w:rPr>
          <w:rFonts w:hint="default" w:ascii="仿宋_GB2312" w:eastAsia="仿宋_GB2312"/>
          <w:sz w:val="32"/>
          <w:szCs w:val="32"/>
          <w:lang w:val="en-US" w:eastAsia="zh-CN"/>
        </w:rPr>
      </w:pPr>
      <w:r>
        <w:rPr>
          <w:rFonts w:hint="eastAsia" w:ascii="仿宋_GB2312" w:eastAsia="仿宋_GB2312"/>
          <w:sz w:val="32"/>
          <w:szCs w:val="32"/>
          <w:lang w:val="en-US" w:eastAsia="zh-CN"/>
        </w:rPr>
        <w:t>附件6</w:t>
      </w:r>
    </w:p>
    <w:p w14:paraId="193A9E3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无不良征信承诺书</w:t>
      </w:r>
    </w:p>
    <w:p w14:paraId="05AAC58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F001A3">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2F90F92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307584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1C3364E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FBEF13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7F3F4A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389C018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073BF8E8">
      <w:pPr>
        <w:spacing w:line="360" w:lineRule="auto"/>
        <w:ind w:firstLine="600" w:firstLineChars="200"/>
        <w:rPr>
          <w:rFonts w:ascii="仿宋_GB2312" w:hAnsi="仿宋_GB2312" w:eastAsia="仿宋_GB2312" w:cs="仿宋_GB2312"/>
          <w:bCs/>
          <w:sz w:val="30"/>
          <w:szCs w:val="30"/>
          <w:highlight w:val="none"/>
        </w:rPr>
      </w:pPr>
    </w:p>
    <w:p w14:paraId="4F1EB2F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F2988EC">
      <w:pPr>
        <w:spacing w:line="360" w:lineRule="auto"/>
        <w:ind w:firstLine="3000" w:firstLineChars="10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日         期：    年    月   日  </w:t>
      </w:r>
    </w:p>
    <w:p w14:paraId="450A257C">
      <w:pPr>
        <w:rPr>
          <w:rFonts w:hint="eastAsia" w:ascii="仿宋_GB2312" w:eastAsia="仿宋_GB2312"/>
          <w:sz w:val="32"/>
          <w:szCs w:val="32"/>
          <w:highlight w:val="none"/>
          <w:lang w:val="en-US" w:eastAsia="zh-CN"/>
        </w:rPr>
      </w:pPr>
    </w:p>
    <w:p w14:paraId="07212DF1">
      <w:pP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附件7</w:t>
      </w:r>
    </w:p>
    <w:p w14:paraId="0E91A4DF">
      <w:pPr>
        <w:pStyle w:val="2"/>
        <w:rPr>
          <w:rFonts w:hint="eastAsia" w:ascii="仿宋_GB2312" w:eastAsia="仿宋_GB2312"/>
          <w:sz w:val="32"/>
          <w:szCs w:val="32"/>
          <w:highlight w:val="none"/>
          <w:lang w:val="en-US" w:eastAsia="zh-CN"/>
        </w:rPr>
      </w:pPr>
    </w:p>
    <w:p w14:paraId="1FB679E8">
      <w:pPr>
        <w:pStyle w:val="2"/>
        <w:rPr>
          <w:rFonts w:hint="default" w:ascii="仿宋_GB2312" w:eastAsia="仿宋_GB2312"/>
          <w:sz w:val="32"/>
          <w:szCs w:val="32"/>
          <w:highlight w:val="none"/>
          <w:lang w:val="en-US" w:eastAsia="zh-CN"/>
        </w:rPr>
      </w:pPr>
    </w:p>
    <w:p w14:paraId="15048D89">
      <w:pPr>
        <w:autoSpaceDE w:val="0"/>
        <w:autoSpaceDN w:val="0"/>
        <w:adjustRightInd w:val="0"/>
        <w:snapToGrid w:val="0"/>
        <w:spacing w:before="156" w:beforeLines="50" w:line="300" w:lineRule="auto"/>
        <w:jc w:val="center"/>
        <w:rPr>
          <w:rFonts w:hint="eastAsia" w:ascii="方正小标宋简体" w:hAnsi="方正小标宋简体" w:eastAsia="方正小标宋简体" w:cs="方正小标宋简体"/>
          <w:color w:val="000000"/>
          <w:sz w:val="44"/>
          <w:szCs w:val="44"/>
          <w:lang w:bidi="ar"/>
        </w:rPr>
      </w:pPr>
      <w:r>
        <w:rPr>
          <w:rFonts w:hint="default" w:ascii="方正小标宋简体" w:hAnsi="方正小标宋简体" w:eastAsia="方正小标宋简体" w:cs="方正小标宋简体"/>
          <w:color w:val="000000"/>
          <w:sz w:val="44"/>
          <w:szCs w:val="44"/>
          <w:lang w:bidi="ar"/>
          <w:woUserID w:val="1"/>
        </w:rPr>
        <w:t>合肥城泊</w:t>
      </w:r>
      <w:r>
        <w:rPr>
          <w:rFonts w:hint="eastAsia" w:ascii="方正小标宋简体" w:hAnsi="方正小标宋简体" w:eastAsia="方正小标宋简体" w:cs="方正小标宋简体"/>
          <w:color w:val="000000"/>
          <w:sz w:val="44"/>
          <w:szCs w:val="44"/>
          <w:lang w:bidi="ar"/>
        </w:rPr>
        <w:t>停车场运营保障物资（易耗品）</w:t>
      </w:r>
    </w:p>
    <w:p w14:paraId="690F547B">
      <w:pPr>
        <w:autoSpaceDE w:val="0"/>
        <w:autoSpaceDN w:val="0"/>
        <w:adjustRightInd w:val="0"/>
        <w:snapToGrid w:val="0"/>
        <w:spacing w:before="156" w:beforeLines="50" w:line="300" w:lineRule="auto"/>
        <w:jc w:val="center"/>
        <w:rPr>
          <w:rFonts w:hint="default" w:ascii="方正小标宋简体" w:hAnsi="方正小标宋简体" w:eastAsia="方正小标宋简体" w:cs="方正小标宋简体"/>
          <w:b/>
          <w:bCs/>
          <w:sz w:val="44"/>
          <w:szCs w:val="44"/>
          <w:lang w:eastAsia="zh-CN"/>
          <w:woUserID w:val="1"/>
        </w:rPr>
      </w:pPr>
      <w:r>
        <w:rPr>
          <w:rFonts w:hint="eastAsia" w:ascii="方正小标宋简体" w:hAnsi="方正小标宋简体" w:eastAsia="方正小标宋简体" w:cs="方正小标宋简体"/>
          <w:color w:val="000000"/>
          <w:sz w:val="44"/>
          <w:szCs w:val="44"/>
          <w:lang w:bidi="ar"/>
        </w:rPr>
        <w:t>采购</w:t>
      </w:r>
      <w:r>
        <w:rPr>
          <w:rFonts w:hint="eastAsia" w:ascii="方正小标宋简体" w:hAnsi="方正小标宋简体" w:eastAsia="方正小标宋简体" w:cs="方正小标宋简体"/>
          <w:sz w:val="44"/>
          <w:szCs w:val="44"/>
        </w:rPr>
        <w:t>项目</w:t>
      </w:r>
      <w:r>
        <w:rPr>
          <w:rFonts w:hint="eastAsia" w:ascii="方正小标宋简体" w:hAnsi="方正小标宋简体" w:eastAsia="方正小标宋简体" w:cs="方正小标宋简体"/>
          <w:sz w:val="44"/>
          <w:szCs w:val="44"/>
          <w:lang w:val="zh-CN"/>
        </w:rPr>
        <w:t>合同</w:t>
      </w:r>
      <w:r>
        <w:rPr>
          <w:rFonts w:hint="default" w:ascii="方正小标宋简体" w:hAnsi="方正小标宋简体" w:eastAsia="方正小标宋简体" w:cs="方正小标宋简体"/>
          <w:sz w:val="44"/>
          <w:szCs w:val="44"/>
          <w:woUserID w:val="1"/>
        </w:rPr>
        <w:t>（2025年度）</w:t>
      </w:r>
    </w:p>
    <w:p w14:paraId="6BC62509">
      <w:pPr>
        <w:jc w:val="center"/>
      </w:pPr>
      <w:r>
        <w:rPr>
          <w:rFonts w:hint="eastAsia"/>
        </w:rPr>
        <w:t xml:space="preserve">                                                 </w:t>
      </w:r>
      <w:r>
        <w:rPr>
          <w:rFonts w:hint="eastAsia" w:ascii="仿宋" w:hAnsi="仿宋" w:eastAsia="仿宋" w:cs="仿宋"/>
        </w:rPr>
        <w:t>合同编号：</w:t>
      </w:r>
    </w:p>
    <w:p w14:paraId="42D5F453">
      <w:pPr>
        <w:rPr>
          <w:rFonts w:ascii="仿宋_GB2312" w:hAnsi="仿宋_GB2312" w:eastAsia="仿宋_GB2312" w:cs="仿宋_GB2312"/>
          <w:sz w:val="32"/>
          <w:szCs w:val="32"/>
        </w:rPr>
      </w:pPr>
    </w:p>
    <w:p w14:paraId="258D82EF">
      <w:pPr>
        <w:rPr>
          <w:rFonts w:ascii="仿宋_GB2312" w:hAnsi="仿宋_GB2312" w:eastAsia="仿宋_GB2312" w:cs="仿宋_GB2312"/>
          <w:sz w:val="32"/>
          <w:szCs w:val="32"/>
        </w:rPr>
      </w:pPr>
      <w:r>
        <w:rPr>
          <w:rFonts w:hint="eastAsia" w:ascii="仿宋_GB2312" w:hAnsi="仿宋_GB2312" w:eastAsia="仿宋_GB2312" w:cs="仿宋_GB2312"/>
          <w:sz w:val="32"/>
          <w:szCs w:val="32"/>
        </w:rPr>
        <w:t>采购方(甲方):合肥城市泊车投资管理有限公司</w:t>
      </w:r>
    </w:p>
    <w:p w14:paraId="45F1E6D8">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址：合肥市瑶海区明光路46号东方大厦</w:t>
      </w:r>
    </w:p>
    <w:p w14:paraId="2A478B89">
      <w:pPr>
        <w:rPr>
          <w:rFonts w:ascii="仿宋_GB2312" w:eastAsia="仿宋_GB2312"/>
          <w:sz w:val="32"/>
          <w:szCs w:val="32"/>
        </w:rPr>
      </w:pPr>
      <w:r>
        <w:rPr>
          <w:rFonts w:hint="eastAsia" w:ascii="仿宋_GB2312" w:hAnsi="仿宋_GB2312" w:eastAsia="仿宋_GB2312" w:cs="仿宋_GB2312"/>
          <w:sz w:val="32"/>
          <w:szCs w:val="32"/>
        </w:rPr>
        <w:t>联系方式：</w:t>
      </w:r>
      <w:r>
        <w:rPr>
          <w:rFonts w:hint="eastAsia" w:ascii="仿宋_GB2312" w:eastAsia="仿宋_GB2312"/>
          <w:sz w:val="32"/>
          <w:szCs w:val="32"/>
        </w:rPr>
        <w:t>0551-65537082</w:t>
      </w:r>
    </w:p>
    <w:p w14:paraId="39E704FF">
      <w:pPr>
        <w:rPr>
          <w:rFonts w:ascii="仿宋_GB2312" w:hAnsi="仿宋_GB2312" w:eastAsia="仿宋_GB2312" w:cs="仿宋_GB2312"/>
          <w:sz w:val="32"/>
          <w:szCs w:val="32"/>
        </w:rPr>
      </w:pPr>
      <w:r>
        <w:rPr>
          <w:rFonts w:hint="eastAsia" w:ascii="仿宋_GB2312" w:hAnsi="仿宋_GB2312" w:eastAsia="仿宋_GB2312" w:cs="仿宋_GB2312"/>
          <w:sz w:val="32"/>
          <w:szCs w:val="32"/>
        </w:rPr>
        <w:t>供货方(乙方):</w:t>
      </w:r>
    </w:p>
    <w:p w14:paraId="4479C2C9">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2ECFC029">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1CD26307">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为明确采购方与供货方双方责任，根据《中华人民共和国民法典》等有关法律法规的规定，结合本项目具体情况，经双方充分协商签订以下条款，需共同遵守。</w:t>
      </w:r>
    </w:p>
    <w:p w14:paraId="0026F534">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一、项目名称、内容及合同有效期</w:t>
      </w:r>
    </w:p>
    <w:p w14:paraId="30CAC6FE">
      <w:pPr>
        <w:ind w:firstLine="640" w:firstLineChars="200"/>
        <w:rPr>
          <w:rFonts w:hint="default" w:ascii="仿宋_GB2312" w:hAnsi="仿宋_GB2312" w:eastAsia="仿宋_GB2312" w:cs="仿宋_GB2312"/>
          <w:sz w:val="32"/>
          <w:szCs w:val="32"/>
          <w:lang w:eastAsia="zh-CN"/>
        </w:rPr>
      </w:pPr>
      <w:r>
        <w:rPr>
          <w:rFonts w:hint="eastAsia" w:ascii="仿宋_GB2312" w:hAnsi="仿宋_GB2312" w:eastAsia="仿宋_GB2312" w:cs="仿宋_GB2312"/>
          <w:sz w:val="32"/>
          <w:szCs w:val="32"/>
        </w:rPr>
        <w:t>1、项目名称：</w:t>
      </w:r>
      <w:r>
        <w:rPr>
          <w:rFonts w:hint="default" w:ascii="仿宋_GB2312" w:hAnsi="仿宋_GB2312" w:eastAsia="仿宋_GB2312" w:cs="仿宋_GB2312"/>
          <w:sz w:val="32"/>
          <w:szCs w:val="32"/>
        </w:rPr>
        <w:t>合肥城泊停车场运营保障物资（易耗品）采购项目</w:t>
      </w:r>
    </w:p>
    <w:p w14:paraId="5A1BEA03">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2、项目内容：</w:t>
      </w:r>
    </w:p>
    <w:tbl>
      <w:tblPr>
        <w:tblStyle w:val="9"/>
        <w:tblW w:w="78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0"/>
        <w:gridCol w:w="518"/>
        <w:gridCol w:w="1378"/>
        <w:gridCol w:w="1841"/>
        <w:gridCol w:w="873"/>
        <w:gridCol w:w="681"/>
        <w:gridCol w:w="969"/>
        <w:gridCol w:w="1145"/>
      </w:tblGrid>
      <w:tr w14:paraId="14207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855" w:type="dxa"/>
            <w:gridSpan w:val="8"/>
            <w:tcBorders>
              <w:top w:val="nil"/>
              <w:left w:val="nil"/>
              <w:bottom w:val="nil"/>
              <w:right w:val="nil"/>
            </w:tcBorders>
            <w:shd w:val="clear" w:color="auto" w:fill="auto"/>
            <w:noWrap/>
            <w:vAlign w:val="center"/>
          </w:tcPr>
          <w:p w14:paraId="01A8E845">
            <w:pPr>
              <w:keepNext w:val="0"/>
              <w:keepLines w:val="0"/>
              <w:widowControl/>
              <w:suppressLineNumbers w:val="0"/>
              <w:jc w:val="center"/>
              <w:textAlignment w:val="center"/>
              <w:rPr>
                <w:rFonts w:ascii="仿宋_GB2312" w:hAnsi="宋体" w:eastAsia="仿宋_GB2312" w:cs="仿宋_GB2312"/>
                <w:i w:val="0"/>
                <w:iCs w:val="0"/>
                <w:color w:val="000000"/>
                <w:sz w:val="32"/>
                <w:szCs w:val="32"/>
                <w:u w:val="none"/>
              </w:rPr>
            </w:pPr>
            <w:r>
              <w:rPr>
                <w:rFonts w:hint="eastAsia" w:ascii="仿宋_GB2312" w:hAnsi="宋体" w:eastAsia="仿宋_GB2312" w:cs="仿宋_GB2312"/>
                <w:i w:val="0"/>
                <w:iCs w:val="0"/>
                <w:color w:val="000000"/>
                <w:kern w:val="0"/>
                <w:sz w:val="32"/>
                <w:szCs w:val="32"/>
                <w:u w:val="none"/>
                <w:lang w:val="en-US" w:eastAsia="zh-CN" w:bidi="ar"/>
              </w:rPr>
              <w:t>停车场运营保障物资（易耗品）采购表</w:t>
            </w:r>
          </w:p>
        </w:tc>
      </w:tr>
      <w:tr w14:paraId="70C5E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70B0ADE">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5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0886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类别</w:t>
            </w:r>
          </w:p>
        </w:tc>
        <w:tc>
          <w:tcPr>
            <w:tcW w:w="13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42C5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物品名称</w:t>
            </w:r>
          </w:p>
        </w:tc>
        <w:tc>
          <w:tcPr>
            <w:tcW w:w="18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BEFA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规格</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6EEF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采购数量</w:t>
            </w: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7D69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6138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单价（元）</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A6BA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小计金额（元）</w:t>
            </w:r>
          </w:p>
        </w:tc>
      </w:tr>
      <w:tr w14:paraId="778F7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ACE8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FD1B2F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保洁药剂</w:t>
            </w: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3C6F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84消毒液</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05622">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468ml/30瓶/箱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65B5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8E92B">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箱</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92148">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1B3FB">
            <w:pPr>
              <w:jc w:val="center"/>
              <w:rPr>
                <w:rFonts w:hint="default" w:ascii="Times New Roman" w:hAnsi="Times New Roman" w:eastAsia="宋体" w:cs="Times New Roman"/>
                <w:i w:val="0"/>
                <w:iCs w:val="0"/>
                <w:color w:val="000000"/>
                <w:sz w:val="20"/>
                <w:szCs w:val="20"/>
                <w:u w:val="none"/>
              </w:rPr>
            </w:pPr>
          </w:p>
        </w:tc>
      </w:tr>
      <w:tr w14:paraId="25F32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A911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F80F7C3">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9E9C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中性全能水</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E3048">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3.8L/4瓶/箱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FD26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6C08F">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箱</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6744F">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9A784">
            <w:pPr>
              <w:jc w:val="center"/>
              <w:rPr>
                <w:rFonts w:hint="default" w:ascii="Times New Roman" w:hAnsi="Times New Roman" w:eastAsia="宋体" w:cs="Times New Roman"/>
                <w:i w:val="0"/>
                <w:iCs w:val="0"/>
                <w:color w:val="000000"/>
                <w:sz w:val="20"/>
                <w:szCs w:val="20"/>
                <w:u w:val="none"/>
              </w:rPr>
            </w:pPr>
          </w:p>
        </w:tc>
      </w:tr>
      <w:tr w14:paraId="45B81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40FE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28AF4F7">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F131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洗洁精</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FB91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20KG/桶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A645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9882F">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桶</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E686D">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CA884">
            <w:pPr>
              <w:jc w:val="center"/>
              <w:rPr>
                <w:rFonts w:hint="default" w:ascii="Times New Roman" w:hAnsi="Times New Roman" w:eastAsia="宋体" w:cs="Times New Roman"/>
                <w:i w:val="0"/>
                <w:iCs w:val="0"/>
                <w:color w:val="000000"/>
                <w:sz w:val="20"/>
                <w:szCs w:val="20"/>
                <w:u w:val="none"/>
              </w:rPr>
            </w:pPr>
          </w:p>
        </w:tc>
      </w:tr>
      <w:tr w14:paraId="2E0C8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8E30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C89A7F1">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F6DFE">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消泡剂</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B5373">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3.8L/4瓶/箱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8A5A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70DA3">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箱</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1C911">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2C693">
            <w:pPr>
              <w:jc w:val="center"/>
              <w:rPr>
                <w:rFonts w:hint="default" w:ascii="Times New Roman" w:hAnsi="Times New Roman" w:eastAsia="宋体" w:cs="Times New Roman"/>
                <w:i w:val="0"/>
                <w:iCs w:val="0"/>
                <w:color w:val="000000"/>
                <w:sz w:val="20"/>
                <w:szCs w:val="20"/>
                <w:u w:val="none"/>
              </w:rPr>
            </w:pPr>
          </w:p>
        </w:tc>
      </w:tr>
      <w:tr w14:paraId="521F8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028F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0C7B91A">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CB92B">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除胶剂</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E336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450ml/12瓶/箱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4558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AD027">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箱</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EECE6">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E69EE">
            <w:pPr>
              <w:jc w:val="center"/>
              <w:rPr>
                <w:rFonts w:hint="default" w:ascii="Times New Roman" w:hAnsi="Times New Roman" w:eastAsia="宋体" w:cs="Times New Roman"/>
                <w:i w:val="0"/>
                <w:iCs w:val="0"/>
                <w:color w:val="000000"/>
                <w:sz w:val="20"/>
                <w:szCs w:val="20"/>
                <w:u w:val="none"/>
              </w:rPr>
            </w:pPr>
          </w:p>
        </w:tc>
      </w:tr>
      <w:tr w14:paraId="51298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F567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D9E36CE">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DEC8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静电牵尘液</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FB2B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3.8L/4瓶/箱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154D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5B95A">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箱</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2DAD0">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2FA4C">
            <w:pPr>
              <w:jc w:val="center"/>
              <w:rPr>
                <w:rFonts w:hint="default" w:ascii="Times New Roman" w:hAnsi="Times New Roman" w:eastAsia="宋体" w:cs="Times New Roman"/>
                <w:i w:val="0"/>
                <w:iCs w:val="0"/>
                <w:color w:val="000000"/>
                <w:sz w:val="20"/>
                <w:szCs w:val="20"/>
                <w:u w:val="none"/>
              </w:rPr>
            </w:pPr>
          </w:p>
        </w:tc>
      </w:tr>
      <w:tr w14:paraId="2EF8E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79D8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EDAF4E5">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F6A8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洁厕灵</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7451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3.8L/4瓶/箱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2977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71E53">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箱</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3910D">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0EC4D">
            <w:pPr>
              <w:jc w:val="center"/>
              <w:rPr>
                <w:rFonts w:hint="default" w:ascii="Times New Roman" w:hAnsi="Times New Roman" w:eastAsia="宋体" w:cs="Times New Roman"/>
                <w:i w:val="0"/>
                <w:iCs w:val="0"/>
                <w:color w:val="000000"/>
                <w:sz w:val="20"/>
                <w:szCs w:val="20"/>
                <w:u w:val="none"/>
              </w:rPr>
            </w:pPr>
          </w:p>
        </w:tc>
      </w:tr>
      <w:tr w14:paraId="02256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5B45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39AD81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除草设备</w:t>
            </w: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12B1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电动割草机</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6B14A">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五羊本田王两电一充</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F209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5AD38">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台</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D2307">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C6839">
            <w:pPr>
              <w:jc w:val="center"/>
              <w:rPr>
                <w:rFonts w:hint="default" w:ascii="Times New Roman" w:hAnsi="Times New Roman" w:eastAsia="宋体" w:cs="Times New Roman"/>
                <w:i w:val="0"/>
                <w:iCs w:val="0"/>
                <w:color w:val="000000"/>
                <w:sz w:val="20"/>
                <w:szCs w:val="20"/>
                <w:u w:val="none"/>
              </w:rPr>
            </w:pPr>
          </w:p>
        </w:tc>
      </w:tr>
      <w:tr w14:paraId="2214F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3EB9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631B5A1">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DC658">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电动割草机刀片</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CFA17">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五羊本田王配套</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6014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F75BF">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F9847">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CF6CE">
            <w:pPr>
              <w:jc w:val="center"/>
              <w:rPr>
                <w:rFonts w:hint="default" w:ascii="Times New Roman" w:hAnsi="Times New Roman" w:eastAsia="宋体" w:cs="Times New Roman"/>
                <w:i w:val="0"/>
                <w:iCs w:val="0"/>
                <w:color w:val="000000"/>
                <w:sz w:val="20"/>
                <w:szCs w:val="20"/>
                <w:u w:val="none"/>
              </w:rPr>
            </w:pPr>
          </w:p>
        </w:tc>
      </w:tr>
      <w:tr w14:paraId="01FD8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B3CD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A1226EA">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D098B">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除草剂</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F1E8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41%草甘膦/5KG/瓶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378F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C71A0">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瓶</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2CEE5">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63B43">
            <w:pPr>
              <w:jc w:val="center"/>
              <w:rPr>
                <w:rFonts w:hint="default" w:ascii="Times New Roman" w:hAnsi="Times New Roman" w:eastAsia="宋体" w:cs="Times New Roman"/>
                <w:i w:val="0"/>
                <w:iCs w:val="0"/>
                <w:color w:val="000000"/>
                <w:sz w:val="20"/>
                <w:szCs w:val="20"/>
                <w:u w:val="none"/>
              </w:rPr>
            </w:pPr>
          </w:p>
        </w:tc>
      </w:tr>
      <w:tr w14:paraId="27FB7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F6E0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121AE3A">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4919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电动喷雾器</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56AE2">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20L/8A锂电池</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8012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D26DE">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台</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1AEB2">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E1A08">
            <w:pPr>
              <w:jc w:val="center"/>
              <w:rPr>
                <w:rFonts w:hint="default" w:ascii="Times New Roman" w:hAnsi="Times New Roman" w:eastAsia="宋体" w:cs="Times New Roman"/>
                <w:i w:val="0"/>
                <w:iCs w:val="0"/>
                <w:color w:val="000000"/>
                <w:sz w:val="20"/>
                <w:szCs w:val="20"/>
                <w:u w:val="none"/>
              </w:rPr>
            </w:pPr>
          </w:p>
        </w:tc>
      </w:tr>
      <w:tr w14:paraId="1F4B8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290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8075315">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19043">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长款雨衣大褂</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9C96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XXL/175-185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6EE6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B951F">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件</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3C0A1">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31D96">
            <w:pPr>
              <w:jc w:val="center"/>
              <w:rPr>
                <w:rFonts w:hint="default" w:ascii="Times New Roman" w:hAnsi="Times New Roman" w:eastAsia="宋体" w:cs="Times New Roman"/>
                <w:i w:val="0"/>
                <w:iCs w:val="0"/>
                <w:color w:val="000000"/>
                <w:sz w:val="20"/>
                <w:szCs w:val="20"/>
                <w:u w:val="none"/>
              </w:rPr>
            </w:pPr>
          </w:p>
        </w:tc>
      </w:tr>
      <w:tr w14:paraId="0FA81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06C7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33AB01D">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5B1B3">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打农药防护面罩</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3160B">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透明，不起雾</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0775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168F1">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个</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A9816">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07E5D">
            <w:pPr>
              <w:jc w:val="center"/>
              <w:rPr>
                <w:rFonts w:hint="default" w:ascii="Times New Roman" w:hAnsi="Times New Roman" w:eastAsia="宋体" w:cs="Times New Roman"/>
                <w:i w:val="0"/>
                <w:iCs w:val="0"/>
                <w:color w:val="000000"/>
                <w:sz w:val="20"/>
                <w:szCs w:val="20"/>
                <w:u w:val="none"/>
              </w:rPr>
            </w:pPr>
          </w:p>
        </w:tc>
      </w:tr>
      <w:tr w14:paraId="7C53E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90AD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B7CB5E0">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9F6A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园林剪刀</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7273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直嘴、修建枝</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BFBE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D0FF3">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69E4C">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0E541">
            <w:pPr>
              <w:jc w:val="center"/>
              <w:rPr>
                <w:rFonts w:hint="default" w:ascii="Times New Roman" w:hAnsi="Times New Roman" w:eastAsia="宋体" w:cs="Times New Roman"/>
                <w:i w:val="0"/>
                <w:iCs w:val="0"/>
                <w:color w:val="000000"/>
                <w:sz w:val="20"/>
                <w:szCs w:val="20"/>
                <w:u w:val="none"/>
              </w:rPr>
            </w:pPr>
          </w:p>
        </w:tc>
      </w:tr>
      <w:tr w14:paraId="3433E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5981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23C4D6F">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D6423">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高空伸缩修枝剪</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FCEF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霸王龙三节6.5米航空铝杆</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1A68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D387A">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04D36">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056E5">
            <w:pPr>
              <w:jc w:val="center"/>
              <w:rPr>
                <w:rFonts w:hint="default" w:ascii="Times New Roman" w:hAnsi="Times New Roman" w:eastAsia="宋体" w:cs="Times New Roman"/>
                <w:i w:val="0"/>
                <w:iCs w:val="0"/>
                <w:color w:val="000000"/>
                <w:sz w:val="20"/>
                <w:szCs w:val="20"/>
                <w:u w:val="none"/>
              </w:rPr>
            </w:pPr>
          </w:p>
        </w:tc>
      </w:tr>
      <w:tr w14:paraId="70718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0D9D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6E5FD4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保洁用品</w:t>
            </w: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3125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垃圾袋</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45FDD">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100*120/3.5丝200条</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5C11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0392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卷</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A291D">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78623">
            <w:pPr>
              <w:jc w:val="center"/>
              <w:rPr>
                <w:rFonts w:hint="default" w:ascii="Times New Roman" w:hAnsi="Times New Roman" w:eastAsia="宋体" w:cs="Times New Roman"/>
                <w:i w:val="0"/>
                <w:iCs w:val="0"/>
                <w:color w:val="000000"/>
                <w:sz w:val="20"/>
                <w:szCs w:val="20"/>
                <w:u w:val="none"/>
              </w:rPr>
            </w:pPr>
          </w:p>
        </w:tc>
      </w:tr>
      <w:tr w14:paraId="55A10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E89A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DBE620B">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BCE0A">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垃圾袋</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56D0E">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80*100/3.5丝200条</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316C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EC52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卷</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0FE78">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1C197">
            <w:pPr>
              <w:jc w:val="center"/>
              <w:rPr>
                <w:rFonts w:hint="default" w:ascii="Times New Roman" w:hAnsi="Times New Roman" w:eastAsia="宋体" w:cs="Times New Roman"/>
                <w:i w:val="0"/>
                <w:iCs w:val="0"/>
                <w:color w:val="000000"/>
                <w:sz w:val="20"/>
                <w:szCs w:val="20"/>
                <w:u w:val="none"/>
              </w:rPr>
            </w:pPr>
          </w:p>
        </w:tc>
      </w:tr>
      <w:tr w14:paraId="4E071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5541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D334D39">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90CF2">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垃圾袋</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45D52">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60*80/3.5丝/500条</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B3EC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75EB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卷</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3D924">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CB8CD">
            <w:pPr>
              <w:jc w:val="center"/>
              <w:rPr>
                <w:rFonts w:hint="default" w:ascii="Times New Roman" w:hAnsi="Times New Roman" w:eastAsia="宋体" w:cs="Times New Roman"/>
                <w:i w:val="0"/>
                <w:iCs w:val="0"/>
                <w:color w:val="000000"/>
                <w:sz w:val="20"/>
                <w:szCs w:val="20"/>
                <w:u w:val="none"/>
              </w:rPr>
            </w:pPr>
          </w:p>
        </w:tc>
      </w:tr>
      <w:tr w14:paraId="63D9E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E3B9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B81F213">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48B1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垃圾袋</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C6C9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45*50/2000只/箱(加厚）点断式</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B42F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D674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箱</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496D7">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FE47A">
            <w:pPr>
              <w:jc w:val="center"/>
              <w:rPr>
                <w:rFonts w:hint="default" w:ascii="Times New Roman" w:hAnsi="Times New Roman" w:eastAsia="宋体" w:cs="Times New Roman"/>
                <w:i w:val="0"/>
                <w:iCs w:val="0"/>
                <w:color w:val="000000"/>
                <w:sz w:val="20"/>
                <w:szCs w:val="20"/>
                <w:u w:val="none"/>
              </w:rPr>
            </w:pPr>
          </w:p>
        </w:tc>
      </w:tr>
      <w:tr w14:paraId="5E86D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E76D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75A2F4E">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CB83B">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大扫把</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4110B">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竹丝（大）</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918A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50D8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DD473">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2D902">
            <w:pPr>
              <w:jc w:val="center"/>
              <w:rPr>
                <w:rFonts w:hint="default" w:ascii="Times New Roman" w:hAnsi="Times New Roman" w:eastAsia="宋体" w:cs="Times New Roman"/>
                <w:i w:val="0"/>
                <w:iCs w:val="0"/>
                <w:color w:val="000000"/>
                <w:sz w:val="20"/>
                <w:szCs w:val="20"/>
                <w:u w:val="none"/>
              </w:rPr>
            </w:pPr>
          </w:p>
        </w:tc>
      </w:tr>
      <w:tr w14:paraId="5F46D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CD60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DE88D4B">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4C01F">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扫把</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80DA8">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竹丝（中）</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B689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F34F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800EE">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9333E">
            <w:pPr>
              <w:jc w:val="center"/>
              <w:rPr>
                <w:rFonts w:hint="default" w:ascii="Times New Roman" w:hAnsi="Times New Roman" w:eastAsia="宋体" w:cs="Times New Roman"/>
                <w:i w:val="0"/>
                <w:iCs w:val="0"/>
                <w:color w:val="000000"/>
                <w:sz w:val="20"/>
                <w:szCs w:val="20"/>
                <w:u w:val="none"/>
              </w:rPr>
            </w:pPr>
          </w:p>
        </w:tc>
      </w:tr>
      <w:tr w14:paraId="1C72B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5DA8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02C07D7">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B5BC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扫把簸箕套装</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37EE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塑料木柄</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AD27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E294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套</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A066E">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774FF">
            <w:pPr>
              <w:jc w:val="center"/>
              <w:rPr>
                <w:rFonts w:hint="default" w:ascii="Times New Roman" w:hAnsi="Times New Roman" w:eastAsia="宋体" w:cs="Times New Roman"/>
                <w:i w:val="0"/>
                <w:iCs w:val="0"/>
                <w:color w:val="000000"/>
                <w:sz w:val="20"/>
                <w:szCs w:val="20"/>
                <w:u w:val="none"/>
              </w:rPr>
            </w:pPr>
          </w:p>
        </w:tc>
      </w:tr>
      <w:tr w14:paraId="0C01E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5165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4333C61">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5D48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垃圾桶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D142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240L(绿、蓝色)</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8251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9680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96846">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E3BD9">
            <w:pPr>
              <w:jc w:val="center"/>
              <w:rPr>
                <w:rFonts w:hint="default" w:ascii="Times New Roman" w:hAnsi="Times New Roman" w:eastAsia="宋体" w:cs="Times New Roman"/>
                <w:i w:val="0"/>
                <w:iCs w:val="0"/>
                <w:color w:val="000000"/>
                <w:sz w:val="20"/>
                <w:szCs w:val="20"/>
                <w:u w:val="none"/>
              </w:rPr>
            </w:pPr>
          </w:p>
        </w:tc>
      </w:tr>
      <w:tr w14:paraId="681A5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D784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34767E4">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FA5C4">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垃圾桶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BDD2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120L(绿、蓝色)</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F404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4D85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16712">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97284">
            <w:pPr>
              <w:jc w:val="center"/>
              <w:rPr>
                <w:rFonts w:hint="default" w:ascii="Times New Roman" w:hAnsi="Times New Roman" w:eastAsia="宋体" w:cs="Times New Roman"/>
                <w:i w:val="0"/>
                <w:iCs w:val="0"/>
                <w:color w:val="000000"/>
                <w:sz w:val="20"/>
                <w:szCs w:val="20"/>
                <w:u w:val="none"/>
              </w:rPr>
            </w:pPr>
          </w:p>
        </w:tc>
      </w:tr>
      <w:tr w14:paraId="40F5E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5890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5ADDAD8">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5F7EE">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垃圾桶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ADE5A">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20L脚踏式(灰色、黑色)</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63EF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E59F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6301F">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5C30F">
            <w:pPr>
              <w:jc w:val="center"/>
              <w:rPr>
                <w:rFonts w:hint="default" w:ascii="Times New Roman" w:hAnsi="Times New Roman" w:eastAsia="宋体" w:cs="Times New Roman"/>
                <w:i w:val="0"/>
                <w:iCs w:val="0"/>
                <w:color w:val="000000"/>
                <w:sz w:val="20"/>
                <w:szCs w:val="20"/>
                <w:u w:val="none"/>
              </w:rPr>
            </w:pPr>
          </w:p>
        </w:tc>
      </w:tr>
      <w:tr w14:paraId="24EC0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434C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493B99A">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6516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火钳子</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FAEE8">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不锈钢火剪</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（捡垃圾）70cm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7CA3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C835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DDF08">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A77F5">
            <w:pPr>
              <w:jc w:val="center"/>
              <w:rPr>
                <w:rFonts w:hint="default" w:ascii="Times New Roman" w:hAnsi="Times New Roman" w:eastAsia="宋体" w:cs="Times New Roman"/>
                <w:i w:val="0"/>
                <w:iCs w:val="0"/>
                <w:color w:val="000000"/>
                <w:sz w:val="20"/>
                <w:szCs w:val="20"/>
                <w:u w:val="none"/>
              </w:rPr>
            </w:pPr>
          </w:p>
        </w:tc>
      </w:tr>
      <w:tr w14:paraId="3B686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8D54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27</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DA812BC">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2F001">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海绵吸水拖把</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320EE">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好太太38cm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DE38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8CFF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6468D">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7BF48">
            <w:pPr>
              <w:jc w:val="center"/>
              <w:rPr>
                <w:rFonts w:hint="default" w:ascii="Times New Roman" w:hAnsi="Times New Roman" w:eastAsia="宋体" w:cs="Times New Roman"/>
                <w:i w:val="0"/>
                <w:iCs w:val="0"/>
                <w:color w:val="000000"/>
                <w:sz w:val="20"/>
                <w:szCs w:val="20"/>
                <w:u w:val="none"/>
              </w:rPr>
            </w:pPr>
          </w:p>
        </w:tc>
      </w:tr>
      <w:tr w14:paraId="4B739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C60A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28</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4570372">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58201">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拖把</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097B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木柄面纱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63A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51FE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FDB06">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FB79A">
            <w:pPr>
              <w:jc w:val="center"/>
              <w:rPr>
                <w:rFonts w:hint="default" w:ascii="Times New Roman" w:hAnsi="Times New Roman" w:eastAsia="宋体" w:cs="Times New Roman"/>
                <w:i w:val="0"/>
                <w:iCs w:val="0"/>
                <w:color w:val="000000"/>
                <w:sz w:val="20"/>
                <w:szCs w:val="20"/>
                <w:u w:val="none"/>
              </w:rPr>
            </w:pPr>
          </w:p>
        </w:tc>
      </w:tr>
      <w:tr w14:paraId="3A196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D47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29</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ABA55B9">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15D6E">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地刷</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20573">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硬毛、1.2m木柄</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F4BF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53AB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D2C75">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8E020">
            <w:pPr>
              <w:jc w:val="center"/>
              <w:rPr>
                <w:rFonts w:hint="default" w:ascii="Times New Roman" w:hAnsi="Times New Roman" w:eastAsia="宋体" w:cs="Times New Roman"/>
                <w:i w:val="0"/>
                <w:iCs w:val="0"/>
                <w:color w:val="000000"/>
                <w:sz w:val="20"/>
                <w:szCs w:val="20"/>
                <w:u w:val="none"/>
              </w:rPr>
            </w:pPr>
          </w:p>
        </w:tc>
      </w:tr>
      <w:tr w14:paraId="2F372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B553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1EE638E">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AA27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尘推（整套）</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2164D">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90cm率合金柄面纱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858E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68CC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D22C5">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CCCD7">
            <w:pPr>
              <w:jc w:val="center"/>
              <w:rPr>
                <w:rFonts w:hint="default" w:ascii="Times New Roman" w:hAnsi="Times New Roman" w:eastAsia="宋体" w:cs="Times New Roman"/>
                <w:i w:val="0"/>
                <w:iCs w:val="0"/>
                <w:color w:val="000000"/>
                <w:sz w:val="20"/>
                <w:szCs w:val="20"/>
                <w:u w:val="none"/>
              </w:rPr>
            </w:pPr>
          </w:p>
        </w:tc>
      </w:tr>
      <w:tr w14:paraId="3B73D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176B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31</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0A301A6">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94387">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尘推杆连夹头</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8D23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1.35米</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2567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3339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根</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4C59D">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1ADCB">
            <w:pPr>
              <w:jc w:val="center"/>
              <w:rPr>
                <w:rFonts w:hint="default" w:ascii="Times New Roman" w:hAnsi="Times New Roman" w:eastAsia="宋体" w:cs="Times New Roman"/>
                <w:i w:val="0"/>
                <w:iCs w:val="0"/>
                <w:color w:val="000000"/>
                <w:sz w:val="20"/>
                <w:szCs w:val="20"/>
                <w:u w:val="none"/>
              </w:rPr>
            </w:pPr>
          </w:p>
        </w:tc>
      </w:tr>
      <w:tr w14:paraId="0455F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B5F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32</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AA2F799">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5186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尘推架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3E97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90cm点焊4号钢丝</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1A16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B347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ABE52">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386BA">
            <w:pPr>
              <w:jc w:val="center"/>
              <w:rPr>
                <w:rFonts w:hint="default" w:ascii="Times New Roman" w:hAnsi="Times New Roman" w:eastAsia="宋体" w:cs="Times New Roman"/>
                <w:i w:val="0"/>
                <w:iCs w:val="0"/>
                <w:color w:val="000000"/>
                <w:sz w:val="20"/>
                <w:szCs w:val="20"/>
                <w:u w:val="none"/>
              </w:rPr>
            </w:pPr>
          </w:p>
        </w:tc>
      </w:tr>
      <w:tr w14:paraId="5AEF4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8AA4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33</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C65573B">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27313">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尘推罩</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475E8">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90cm棉纱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EB17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F135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条</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65A67">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D7C0B">
            <w:pPr>
              <w:jc w:val="center"/>
              <w:rPr>
                <w:rFonts w:hint="default" w:ascii="Times New Roman" w:hAnsi="Times New Roman" w:eastAsia="宋体" w:cs="Times New Roman"/>
                <w:i w:val="0"/>
                <w:iCs w:val="0"/>
                <w:color w:val="000000"/>
                <w:sz w:val="20"/>
                <w:szCs w:val="20"/>
                <w:u w:val="none"/>
              </w:rPr>
            </w:pPr>
          </w:p>
        </w:tc>
      </w:tr>
      <w:tr w14:paraId="59DB1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2240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34</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06AE156">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6FE8D">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玻璃刮</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C392F">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塑料一体式30cm</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9F94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0A34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78198">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FEBD8">
            <w:pPr>
              <w:jc w:val="center"/>
              <w:rPr>
                <w:rFonts w:hint="default" w:ascii="Times New Roman" w:hAnsi="Times New Roman" w:eastAsia="宋体" w:cs="Times New Roman"/>
                <w:i w:val="0"/>
                <w:iCs w:val="0"/>
                <w:color w:val="000000"/>
                <w:sz w:val="20"/>
                <w:szCs w:val="20"/>
                <w:u w:val="none"/>
              </w:rPr>
            </w:pPr>
          </w:p>
        </w:tc>
      </w:tr>
      <w:tr w14:paraId="0C4E0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E075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D115B24">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04B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保洁用方巾</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C1DA4">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30*30蓝、灰、红色</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1AAE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B66A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条</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CFCED">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1D6DD">
            <w:pPr>
              <w:jc w:val="center"/>
              <w:rPr>
                <w:rFonts w:hint="default" w:ascii="Times New Roman" w:hAnsi="Times New Roman" w:eastAsia="宋体" w:cs="Times New Roman"/>
                <w:i w:val="0"/>
                <w:iCs w:val="0"/>
                <w:color w:val="000000"/>
                <w:sz w:val="20"/>
                <w:szCs w:val="20"/>
                <w:u w:val="none"/>
              </w:rPr>
            </w:pPr>
          </w:p>
        </w:tc>
      </w:tr>
      <w:tr w14:paraId="12AA9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3D1D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36</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4A0E5C3">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F59D4">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地面刮水器</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59CF7">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75CM/橡胶</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4F4F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E163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117B7">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E71E9">
            <w:pPr>
              <w:jc w:val="center"/>
              <w:rPr>
                <w:rFonts w:hint="default" w:ascii="Times New Roman" w:hAnsi="Times New Roman" w:eastAsia="宋体" w:cs="Times New Roman"/>
                <w:i w:val="0"/>
                <w:iCs w:val="0"/>
                <w:color w:val="000000"/>
                <w:sz w:val="20"/>
                <w:szCs w:val="20"/>
                <w:u w:val="none"/>
              </w:rPr>
            </w:pPr>
          </w:p>
        </w:tc>
      </w:tr>
      <w:tr w14:paraId="56B52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C1D8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37</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C05D16C">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22143">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百洁布</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E6D3D">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100片海绵擦/箱</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E0B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76DC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箱</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3914F">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2E414">
            <w:pPr>
              <w:jc w:val="center"/>
              <w:rPr>
                <w:rFonts w:hint="default" w:ascii="Times New Roman" w:hAnsi="Times New Roman" w:eastAsia="宋体" w:cs="Times New Roman"/>
                <w:i w:val="0"/>
                <w:iCs w:val="0"/>
                <w:color w:val="000000"/>
                <w:sz w:val="20"/>
                <w:szCs w:val="20"/>
                <w:u w:val="none"/>
              </w:rPr>
            </w:pPr>
          </w:p>
        </w:tc>
      </w:tr>
      <w:tr w14:paraId="19951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5363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38</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C0F462A">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9966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鸡毛掸</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94977">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60cm彩色尼龙丝445</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A2E9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9259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6AFFF">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F5E7A">
            <w:pPr>
              <w:jc w:val="center"/>
              <w:rPr>
                <w:rFonts w:hint="default" w:ascii="Times New Roman" w:hAnsi="Times New Roman" w:eastAsia="宋体" w:cs="Times New Roman"/>
                <w:i w:val="0"/>
                <w:iCs w:val="0"/>
                <w:color w:val="000000"/>
                <w:sz w:val="20"/>
                <w:szCs w:val="20"/>
                <w:u w:val="none"/>
              </w:rPr>
            </w:pPr>
          </w:p>
        </w:tc>
      </w:tr>
      <w:tr w14:paraId="0B012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7B1A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39</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620FE37">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27293">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塑料水桶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443EE">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白色、蓝色60L</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F1AA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5814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A9D96">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C4E2F">
            <w:pPr>
              <w:jc w:val="center"/>
              <w:rPr>
                <w:rFonts w:hint="default" w:ascii="Times New Roman" w:hAnsi="Times New Roman" w:eastAsia="宋体" w:cs="Times New Roman"/>
                <w:i w:val="0"/>
                <w:iCs w:val="0"/>
                <w:color w:val="000000"/>
                <w:sz w:val="20"/>
                <w:szCs w:val="20"/>
                <w:u w:val="none"/>
              </w:rPr>
            </w:pPr>
          </w:p>
        </w:tc>
      </w:tr>
      <w:tr w14:paraId="49C95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B7C1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449095A">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1C96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塑料水桶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34522">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红、蓝色15L</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A563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E842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96E76">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BECAD">
            <w:pPr>
              <w:jc w:val="center"/>
              <w:rPr>
                <w:rFonts w:hint="default" w:ascii="Times New Roman" w:hAnsi="Times New Roman" w:eastAsia="宋体" w:cs="Times New Roman"/>
                <w:i w:val="0"/>
                <w:iCs w:val="0"/>
                <w:color w:val="000000"/>
                <w:sz w:val="20"/>
                <w:szCs w:val="20"/>
                <w:u w:val="none"/>
              </w:rPr>
            </w:pPr>
          </w:p>
        </w:tc>
      </w:tr>
      <w:tr w14:paraId="35539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C923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41</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A668F2B">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3B51B">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乳胶手套</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A7307">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10双/扎</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CB57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7690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扎</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E8503">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4F367">
            <w:pPr>
              <w:jc w:val="center"/>
              <w:rPr>
                <w:rFonts w:hint="default" w:ascii="Times New Roman" w:hAnsi="Times New Roman" w:eastAsia="宋体" w:cs="Times New Roman"/>
                <w:i w:val="0"/>
                <w:iCs w:val="0"/>
                <w:color w:val="000000"/>
                <w:sz w:val="20"/>
                <w:szCs w:val="20"/>
                <w:u w:val="none"/>
              </w:rPr>
            </w:pPr>
          </w:p>
        </w:tc>
      </w:tr>
      <w:tr w14:paraId="10295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4AC9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42</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FD4F5F9">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C8807">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棉纱手套</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1821E">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12双/扎</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4F0E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92D8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扎</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98D47">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DD0AA">
            <w:pPr>
              <w:jc w:val="center"/>
              <w:rPr>
                <w:rFonts w:hint="default" w:ascii="Times New Roman" w:hAnsi="Times New Roman" w:eastAsia="宋体" w:cs="Times New Roman"/>
                <w:i w:val="0"/>
                <w:iCs w:val="0"/>
                <w:color w:val="000000"/>
                <w:sz w:val="20"/>
                <w:szCs w:val="20"/>
                <w:u w:val="none"/>
              </w:rPr>
            </w:pPr>
          </w:p>
        </w:tc>
      </w:tr>
      <w:tr w14:paraId="32636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0ECB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43</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9235191">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B1B1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云石铲刀</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1D23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铝合金</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898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D7F2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56814">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A02D8">
            <w:pPr>
              <w:jc w:val="center"/>
              <w:rPr>
                <w:rFonts w:hint="default" w:ascii="Times New Roman" w:hAnsi="Times New Roman" w:eastAsia="宋体" w:cs="Times New Roman"/>
                <w:i w:val="0"/>
                <w:iCs w:val="0"/>
                <w:color w:val="000000"/>
                <w:sz w:val="20"/>
                <w:szCs w:val="20"/>
                <w:u w:val="none"/>
              </w:rPr>
            </w:pPr>
          </w:p>
        </w:tc>
      </w:tr>
      <w:tr w14:paraId="336DE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1796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44</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2213F56">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369E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云石刀片</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9F78A">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云石铲刀配套</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10片装</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36A9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BB7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盒</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50FEE">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2926A">
            <w:pPr>
              <w:jc w:val="center"/>
              <w:rPr>
                <w:rFonts w:hint="default" w:ascii="Times New Roman" w:hAnsi="Times New Roman" w:eastAsia="宋体" w:cs="Times New Roman"/>
                <w:i w:val="0"/>
                <w:iCs w:val="0"/>
                <w:color w:val="000000"/>
                <w:sz w:val="20"/>
                <w:szCs w:val="20"/>
                <w:u w:val="none"/>
              </w:rPr>
            </w:pPr>
          </w:p>
        </w:tc>
      </w:tr>
      <w:tr w14:paraId="1D629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3BA6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45</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484120C">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90E5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小喷壶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BB60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500ml</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0A69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B286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4F1F4">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E1BAD">
            <w:pPr>
              <w:jc w:val="center"/>
              <w:rPr>
                <w:rFonts w:hint="default" w:ascii="Times New Roman" w:hAnsi="Times New Roman" w:eastAsia="宋体" w:cs="Times New Roman"/>
                <w:i w:val="0"/>
                <w:iCs w:val="0"/>
                <w:color w:val="000000"/>
                <w:sz w:val="20"/>
                <w:szCs w:val="20"/>
                <w:u w:val="none"/>
              </w:rPr>
            </w:pPr>
          </w:p>
        </w:tc>
      </w:tr>
      <w:tr w14:paraId="699A9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8656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46</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396B346">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F3508">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大喷壶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27E1A">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1.5-2L</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7498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E560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9BBEC">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4B62D">
            <w:pPr>
              <w:jc w:val="center"/>
              <w:rPr>
                <w:rFonts w:hint="default" w:ascii="Times New Roman" w:hAnsi="Times New Roman" w:eastAsia="宋体" w:cs="Times New Roman"/>
                <w:i w:val="0"/>
                <w:iCs w:val="0"/>
                <w:color w:val="000000"/>
                <w:sz w:val="20"/>
                <w:szCs w:val="20"/>
                <w:u w:val="none"/>
              </w:rPr>
            </w:pPr>
          </w:p>
        </w:tc>
      </w:tr>
      <w:tr w14:paraId="761F2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1B91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47</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0A7341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其他</w:t>
            </w: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DD3B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防撞桶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5D6B5">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60*80滚塑工艺（加厚）</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DD1E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1D9B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DCA10">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65194">
            <w:pPr>
              <w:jc w:val="center"/>
              <w:rPr>
                <w:rFonts w:hint="default" w:ascii="Times New Roman" w:hAnsi="Times New Roman" w:eastAsia="宋体" w:cs="Times New Roman"/>
                <w:i w:val="0"/>
                <w:iCs w:val="0"/>
                <w:color w:val="000000"/>
                <w:sz w:val="20"/>
                <w:szCs w:val="20"/>
                <w:u w:val="none"/>
              </w:rPr>
            </w:pPr>
          </w:p>
        </w:tc>
      </w:tr>
      <w:tr w14:paraId="6CC8B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9BD3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48</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8C64E42">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D5F6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对讲机</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3FDE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摩托罗拉待机王</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C34B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2D6B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部</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26623">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E2FCE">
            <w:pPr>
              <w:jc w:val="center"/>
              <w:rPr>
                <w:rFonts w:hint="default" w:ascii="Times New Roman" w:hAnsi="Times New Roman" w:eastAsia="宋体" w:cs="Times New Roman"/>
                <w:i w:val="0"/>
                <w:iCs w:val="0"/>
                <w:color w:val="000000"/>
                <w:sz w:val="20"/>
                <w:szCs w:val="20"/>
                <w:u w:val="none"/>
              </w:rPr>
            </w:pPr>
          </w:p>
        </w:tc>
      </w:tr>
      <w:tr w14:paraId="01554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6594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49</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EF877F8">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D16BF">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水瓶</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9392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塑料外壳1.5L</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79AA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D399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CEABA">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EF832">
            <w:pPr>
              <w:jc w:val="center"/>
              <w:rPr>
                <w:rFonts w:hint="default" w:ascii="Times New Roman" w:hAnsi="Times New Roman" w:eastAsia="宋体" w:cs="Times New Roman"/>
                <w:i w:val="0"/>
                <w:iCs w:val="0"/>
                <w:color w:val="000000"/>
                <w:sz w:val="20"/>
                <w:szCs w:val="20"/>
                <w:u w:val="none"/>
              </w:rPr>
            </w:pPr>
          </w:p>
        </w:tc>
      </w:tr>
      <w:tr w14:paraId="29936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1EE2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6D13FAF">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13D6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杀虫气雾剂</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8A271">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超威500ml</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EC14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9D7F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瓶</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0BDC1">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BBFAC">
            <w:pPr>
              <w:jc w:val="center"/>
              <w:rPr>
                <w:rFonts w:hint="default" w:ascii="Times New Roman" w:hAnsi="Times New Roman" w:eastAsia="宋体" w:cs="Times New Roman"/>
                <w:i w:val="0"/>
                <w:iCs w:val="0"/>
                <w:color w:val="000000"/>
                <w:sz w:val="20"/>
                <w:szCs w:val="20"/>
                <w:u w:val="none"/>
              </w:rPr>
            </w:pPr>
          </w:p>
        </w:tc>
      </w:tr>
      <w:tr w14:paraId="07FDC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DA35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51</w:t>
            </w: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2AD6F9D">
            <w:pPr>
              <w:jc w:val="center"/>
              <w:rPr>
                <w:rFonts w:hint="eastAsia" w:ascii="仿宋" w:hAnsi="仿宋" w:eastAsia="仿宋" w:cs="仿宋"/>
                <w:i w:val="0"/>
                <w:iCs w:val="0"/>
                <w:color w:val="000000"/>
                <w:sz w:val="20"/>
                <w:szCs w:val="20"/>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2DFA7">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电蚊香液</w:t>
            </w:r>
          </w:p>
        </w:tc>
        <w:tc>
          <w:tcPr>
            <w:tcW w:w="1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D4F0B">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40ml/4液+1器</w:t>
            </w:r>
          </w:p>
        </w:tc>
        <w:tc>
          <w:tcPr>
            <w:tcW w:w="8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874F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8D62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盒</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B8EF8">
            <w:pPr>
              <w:jc w:val="center"/>
              <w:rPr>
                <w:rFonts w:hint="default" w:ascii="Times New Roman" w:hAnsi="Times New Roman" w:eastAsia="宋体" w:cs="Times New Roman"/>
                <w:i w:val="0"/>
                <w:iCs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F847D">
            <w:pPr>
              <w:jc w:val="center"/>
              <w:rPr>
                <w:rFonts w:hint="default" w:ascii="Times New Roman" w:hAnsi="Times New Roman" w:eastAsia="宋体" w:cs="Times New Roman"/>
                <w:i w:val="0"/>
                <w:iCs w:val="0"/>
                <w:color w:val="000000"/>
                <w:sz w:val="20"/>
                <w:szCs w:val="20"/>
                <w:u w:val="none"/>
              </w:rPr>
            </w:pPr>
          </w:p>
        </w:tc>
      </w:tr>
    </w:tbl>
    <w:p w14:paraId="06B1F25A">
      <w:pPr>
        <w:ind w:firstLine="640" w:firstLineChars="200"/>
        <w:rPr>
          <w:rFonts w:hint="eastAsia" w:ascii="仿宋_GB2312" w:hAnsi="仿宋_GB2312" w:eastAsia="仿宋_GB2312" w:cs="仿宋_GB2312"/>
          <w:sz w:val="32"/>
          <w:szCs w:val="32"/>
        </w:rPr>
      </w:pPr>
    </w:p>
    <w:p w14:paraId="22CA4CD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3、合同有效期：自合同签订之日起1年(2025年*月**日至2026年*月**日)或采购累计金额达到项目</w:t>
      </w:r>
      <w:r>
        <w:rPr>
          <w:rFonts w:hint="eastAsia" w:ascii="仿宋_GB2312" w:hAnsi="仿宋_GB2312" w:eastAsia="仿宋_GB2312" w:cs="仿宋_GB2312"/>
          <w:sz w:val="32"/>
          <w:szCs w:val="32"/>
          <w:lang w:val="en-US" w:eastAsia="zh-CN"/>
        </w:rPr>
        <w:t>合同总价：*****元（价款：　　　元，税款　　　　元，税率　　％）上限</w:t>
      </w:r>
      <w:r>
        <w:rPr>
          <w:rFonts w:hint="eastAsia" w:ascii="仿宋_GB2312" w:hAnsi="仿宋_GB2312" w:eastAsia="仿宋_GB2312" w:cs="仿宋_GB2312"/>
          <w:sz w:val="32"/>
          <w:szCs w:val="32"/>
        </w:rPr>
        <w:t>时本合同自动终止，合同到期前1个月，经甲方考核合格后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考核表见附件2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，双方可协商续签一年。</w:t>
      </w:r>
    </w:p>
    <w:p w14:paraId="46E653A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双方约定按本合同约定的单价和甲方确认的乙方实际供货清单数量、安装数量据实结算。本合同单价一次性包死，固定不变，不因包括合同履行期市场价格波动、调整等任何因素而调整，合同单价包括但不限于材料费、人工费、运输费、保险费、包装费、安装调试费、进出口手续费用( 如有)、税费等乙方为履行本合同项下全部义务所需的所有费用。除此之外，甲方无需就本合同项下服务向乙方或第三方支付任何其他费用。本次采购该项目，根据甲方的实际需求，由甲方向乙方发出采购清单。</w:t>
      </w:r>
    </w:p>
    <w:p w14:paraId="37610E9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ascii="仿宋_GB2312" w:hAnsi="仿宋_GB2312" w:eastAsia="仿宋_GB2312" w:cs="仿宋_GB2312"/>
          <w:sz w:val="32"/>
          <w:szCs w:val="32"/>
        </w:rPr>
        <w:t>备注：本合同的全部内容同样适用于甲方</w:t>
      </w:r>
      <w:r>
        <w:rPr>
          <w:rFonts w:hint="eastAsia" w:ascii="仿宋_GB2312" w:hAnsi="仿宋_GB2312" w:eastAsia="仿宋_GB2312" w:cs="仿宋_GB2312"/>
          <w:sz w:val="32"/>
          <w:szCs w:val="32"/>
          <w:lang w:val="en-US" w:eastAsia="zh-CN"/>
        </w:rPr>
        <w:t>及其下属分公司（</w:t>
      </w:r>
      <w:r>
        <w:rPr>
          <w:rFonts w:ascii="仿宋_GB2312" w:hAnsi="仿宋_GB2312" w:eastAsia="仿宋_GB2312" w:cs="仿宋_GB2312"/>
          <w:sz w:val="32"/>
          <w:szCs w:val="32"/>
          <w:woUserID w:val="1"/>
        </w:rPr>
        <w:t>庐阳分公司、蜀山分公司、瑶海分公司、包河分公司、经开分公司、高新分公司、肥东分公司、庐江分公司、长丰分公司</w:t>
      </w:r>
      <w:r>
        <w:rPr>
          <w:rFonts w:hint="eastAsia" w:ascii="仿宋_GB2312" w:hAnsi="仿宋_GB2312" w:eastAsia="仿宋_GB2312" w:cs="仿宋_GB2312"/>
          <w:sz w:val="32"/>
          <w:szCs w:val="32"/>
          <w:lang w:eastAsia="zh-CN"/>
          <w:woUserID w:val="1"/>
        </w:rPr>
        <w:t>）</w:t>
      </w:r>
      <w:r>
        <w:rPr>
          <w:rFonts w:ascii="仿宋_GB2312" w:hAnsi="仿宋_GB2312" w:eastAsia="仿宋_GB2312" w:cs="仿宋_GB2312"/>
          <w:sz w:val="32"/>
          <w:szCs w:val="32"/>
        </w:rPr>
        <w:t xml:space="preserve">。 </w:t>
      </w:r>
    </w:p>
    <w:p w14:paraId="0E2AD2CD">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二、交付及质量</w:t>
      </w:r>
    </w:p>
    <w:p w14:paraId="1A78A48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付时间：甲方发出订单后7个工作日内。甲方有权延迟交货期，但需要提前24小时通知乙方。乙方在每批货物抵达货物交货目的地24小时前通知甲方接货.如乙方未经甲方同意提前到货或者分批到货，则甲方有权暂不予接收。</w:t>
      </w:r>
    </w:p>
    <w:p w14:paraId="7532599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交货方式：乙方负责运输并承担运费、装卸货等费用.</w:t>
      </w:r>
    </w:p>
    <w:p w14:paraId="7FCC1F53">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交货地点：合肥市，采购方指定位置。</w:t>
      </w:r>
    </w:p>
    <w:p w14:paraId="39202F65">
      <w:pPr>
        <w:widowControl/>
        <w:spacing w:line="54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质量要求：</w:t>
      </w:r>
      <w:r>
        <w:rPr>
          <w:rFonts w:hint="eastAsia" w:ascii="仿宋_GB2312" w:hAnsi="仿宋_GB2312" w:eastAsia="仿宋_GB2312" w:cs="仿宋_GB2312"/>
          <w:kern w:val="2"/>
          <w:sz w:val="32"/>
          <w:szCs w:val="32"/>
          <w:lang w:val="en-US" w:eastAsia="zh-CN" w:bidi="ar"/>
        </w:rPr>
        <w:t>乙方</w:t>
      </w:r>
      <w:r>
        <w:rPr>
          <w:rFonts w:hint="eastAsia" w:ascii="仿宋_GB2312" w:hAnsi="仿宋_GB2312" w:eastAsia="仿宋_GB2312" w:cs="仿宋_GB2312"/>
          <w:kern w:val="2"/>
          <w:sz w:val="32"/>
          <w:szCs w:val="32"/>
          <w:lang w:bidi="ar"/>
        </w:rPr>
        <w:t>需保证所提交的产品必须</w:t>
      </w:r>
      <w:r>
        <w:rPr>
          <w:rFonts w:hint="eastAsia" w:ascii="仿宋_GB2312" w:hAnsi="仿宋_GB2312" w:eastAsia="仿宋_GB2312" w:cs="仿宋_GB2312"/>
          <w:kern w:val="2"/>
          <w:sz w:val="32"/>
          <w:szCs w:val="32"/>
          <w:lang w:val="en-US" w:eastAsia="zh-CN" w:bidi="ar"/>
        </w:rPr>
        <w:t>是全新的且</w:t>
      </w:r>
      <w:r>
        <w:rPr>
          <w:rFonts w:hint="eastAsia" w:ascii="仿宋_GB2312" w:hAnsi="仿宋_GB2312" w:eastAsia="仿宋_GB2312" w:cs="仿宋_GB2312"/>
          <w:kern w:val="2"/>
          <w:sz w:val="32"/>
          <w:szCs w:val="32"/>
          <w:lang w:bidi="ar"/>
        </w:rPr>
        <w:t>具备国家认可的第三方检验机构出具的质量检测报告，以确保产品质量和性能符合国家</w:t>
      </w:r>
      <w:r>
        <w:rPr>
          <w:rFonts w:hint="eastAsia" w:ascii="仿宋_GB2312" w:hAnsi="仿宋_GB2312" w:eastAsia="仿宋_GB2312" w:cs="仿宋_GB2312"/>
          <w:kern w:val="2"/>
          <w:sz w:val="32"/>
          <w:szCs w:val="32"/>
          <w:lang w:eastAsia="zh-CN" w:bidi="ar"/>
        </w:rPr>
        <w:t>、</w:t>
      </w:r>
      <w:r>
        <w:rPr>
          <w:rFonts w:hint="eastAsia" w:ascii="仿宋_GB2312" w:hAnsi="仿宋_GB2312" w:eastAsia="仿宋_GB2312" w:cs="仿宋_GB2312"/>
          <w:sz w:val="32"/>
          <w:szCs w:val="32"/>
        </w:rPr>
        <w:t>地方颁发的质量标准和行业标准</w:t>
      </w:r>
      <w:r>
        <w:rPr>
          <w:rFonts w:hint="eastAsia" w:ascii="仿宋_GB2312" w:hAnsi="仿宋_GB2312" w:eastAsia="仿宋_GB2312" w:cs="仿宋_GB2312"/>
          <w:kern w:val="2"/>
          <w:sz w:val="32"/>
          <w:szCs w:val="32"/>
          <w:lang w:bidi="ar"/>
        </w:rPr>
        <w:t>。</w:t>
      </w:r>
      <w:r>
        <w:rPr>
          <w:rFonts w:hint="eastAsia" w:ascii="仿宋_GB2312" w:hAnsi="仿宋_GB2312" w:eastAsia="仿宋_GB2312" w:cs="仿宋_GB2312"/>
          <w:kern w:val="2"/>
          <w:sz w:val="32"/>
          <w:szCs w:val="32"/>
          <w:lang w:val="en-US" w:eastAsia="zh-CN" w:bidi="ar"/>
        </w:rPr>
        <w:t>标有保质期的相关产品</w:t>
      </w:r>
      <w:r>
        <w:rPr>
          <w:rFonts w:hint="eastAsia" w:ascii="仿宋_GB2312" w:hAnsi="仿宋_GB2312" w:eastAsia="仿宋_GB2312" w:cs="仿宋_GB2312"/>
          <w:kern w:val="2"/>
          <w:sz w:val="32"/>
          <w:szCs w:val="32"/>
          <w:lang w:bidi="ar"/>
        </w:rPr>
        <w:t>配送日期不超过出场日期90天。</w:t>
      </w:r>
      <w:r>
        <w:rPr>
          <w:rFonts w:hint="eastAsia" w:ascii="仿宋_GB2312" w:hAnsi="仿宋_GB2312" w:eastAsia="仿宋_GB2312" w:cs="仿宋_GB2312"/>
          <w:kern w:val="2"/>
          <w:sz w:val="32"/>
          <w:szCs w:val="32"/>
          <w:lang w:val="en-US" w:eastAsia="zh-CN" w:bidi="ar"/>
        </w:rPr>
        <w:t>机械、电子类</w:t>
      </w:r>
      <w:r>
        <w:rPr>
          <w:rFonts w:hint="eastAsia" w:ascii="仿宋_GB2312" w:hAnsi="仿宋_GB2312" w:eastAsia="仿宋_GB2312" w:cs="仿宋_GB2312"/>
          <w:kern w:val="2"/>
          <w:sz w:val="32"/>
          <w:szCs w:val="32"/>
          <w:lang w:bidi="ar"/>
        </w:rPr>
        <w:t>产品自交付甲方验收合格后，享有1年质保期。</w:t>
      </w:r>
      <w:r>
        <w:rPr>
          <w:rFonts w:hint="eastAsia" w:ascii="仿宋_GB2312" w:hAnsi="仿宋_GB2312" w:eastAsia="仿宋_GB2312" w:cs="仿宋_GB2312"/>
          <w:sz w:val="32"/>
          <w:szCs w:val="32"/>
        </w:rPr>
        <w:t>质保期内因产品本身的质量问题，乙方在接到采购方通知后24小时内到达现场，乙方负责维修或退换。如因产品质量问题发生争议，由甲方所在地的技术单位进行质量鉴定，相关费用由乙方承担。</w:t>
      </w:r>
    </w:p>
    <w:p w14:paraId="25205007">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 验收方法</w:t>
      </w:r>
    </w:p>
    <w:p w14:paraId="52C6C21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货物到达甲方指定地点后，乙方应通知甲方按照产品清单对配送设备的外观、型号、数量进行初步检验，并派人到现场配合甲方在合理期限内完成初步检验。双方就上述内容情况制作初步检验记录。如乙方不能按时到达现场，又无函电通知时，甲方有权自行开箱检验，并对缺件、质量损坏情况做出记录。</w:t>
      </w:r>
    </w:p>
    <w:p w14:paraId="0E0DDE0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如发现产品数量或者质量与合同约定不符，或因包装不当造成货物质量下降或破损、缺件等，乙方应及时按甲方要求处理(包括但不限于免费退换、免费维修、补发),由此产生的相关费用均由乙方承担。如乙方拒绝处理或者在收到甲方通知后5日内未处理，甲方有权另行采购或者另行聘请第三方维修，由此发生的费用由乙方承担，且甲方有权从未付货款中直接扣除，不足部分甲方有权向乙方追偿。</w:t>
      </w:r>
    </w:p>
    <w:p w14:paraId="40032109">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3.甲、乙双方应严格履行合同有关条款，如果验收过程中发现乙方在没有征得甲方同意的情况下擅自变更合同标的物，甲方有权拒绝验收，由此引起的一切后果及损失由乙方承担。</w:t>
      </w:r>
    </w:p>
    <w:p w14:paraId="30C0710C">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四、付款方式</w:t>
      </w:r>
    </w:p>
    <w:p w14:paraId="01A3EED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1、合同签订前，乙方需向甲方缴纳</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000元履约保证金。乙方提供</w:t>
      </w:r>
      <w:r>
        <w:rPr>
          <w:rFonts w:hint="eastAsia" w:ascii="仿宋_GB2312" w:hAnsi="仿宋_GB2312" w:eastAsia="仿宋_GB2312" w:cs="仿宋_GB2312"/>
          <w:sz w:val="32"/>
          <w:szCs w:val="32"/>
          <w:lang w:val="en-US" w:eastAsia="zh-CN"/>
        </w:rPr>
        <w:t>询价</w:t>
      </w:r>
      <w:r>
        <w:rPr>
          <w:rFonts w:hint="eastAsia" w:ascii="仿宋_GB2312" w:hAnsi="仿宋_GB2312" w:eastAsia="仿宋_GB2312" w:cs="仿宋_GB2312"/>
          <w:sz w:val="32"/>
          <w:szCs w:val="32"/>
        </w:rPr>
        <w:t>文件第五条采购需求中的停车场运营保障物资（易耗品）采购物资，自乙方完成最后一次供货并经甲方验收合格之日起计算，质保期满后，乙方需书面向甲方提出申请，甲方无异议后</w:t>
      </w:r>
      <w:r>
        <w:rPr>
          <w:rFonts w:hint="eastAsia" w:ascii="仿宋_GB2312" w:hAnsi="仿宋_GB2312" w:eastAsia="仿宋_GB2312" w:cs="仿宋_GB2312"/>
          <w:sz w:val="32"/>
          <w:szCs w:val="32"/>
          <w:lang w:val="en-US" w:eastAsia="zh-CN"/>
        </w:rPr>
        <w:t>30日内无息</w:t>
      </w:r>
      <w:r>
        <w:rPr>
          <w:rFonts w:hint="eastAsia" w:ascii="仿宋_GB2312" w:hAnsi="仿宋_GB2312" w:eastAsia="仿宋_GB2312" w:cs="仿宋_GB2312"/>
          <w:sz w:val="32"/>
          <w:szCs w:val="32"/>
        </w:rPr>
        <w:t>退还乙方履约保证金。</w:t>
      </w:r>
    </w:p>
    <w:p w14:paraId="3F357E2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每季度集中结算一次，结算金额为实际验收合格通过的供货量乘以中标单价（由甲方停车场所属片区或项目负责人签字确认）的送货单。甲方收到乙方开具的与结算金额等额的增值税专用发票后15个工作日内支付，甲方开票信息详见附件：</w:t>
      </w:r>
    </w:p>
    <w:p w14:paraId="0A592196">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乙方收款信息如下：</w:t>
      </w:r>
    </w:p>
    <w:p w14:paraId="66AA159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乙方账户名称：</w:t>
      </w:r>
    </w:p>
    <w:p w14:paraId="05C8136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纳税人识别号：</w:t>
      </w:r>
    </w:p>
    <w:p w14:paraId="11D9350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地址：</w:t>
      </w:r>
    </w:p>
    <w:p w14:paraId="4F5C11D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电话：</w:t>
      </w:r>
    </w:p>
    <w:p w14:paraId="0ACB786A">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开户行：</w:t>
      </w:r>
    </w:p>
    <w:p w14:paraId="55B61F4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账  号：</w:t>
      </w:r>
    </w:p>
    <w:p w14:paraId="23E36847">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甲方将款项支付至乙方上述账户即视为付款义务履行完毕，因乙方提供账户错误或开具发票原因导致的一切损失，甲方概不负责。</w:t>
      </w:r>
    </w:p>
    <w:p w14:paraId="22817B9A">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五、双方责任</w:t>
      </w:r>
    </w:p>
    <w:p w14:paraId="14249F1F">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1、乙方应当保证其提供的产品质量符合国家标准或行业标准，并满足甲方的使用需求，确保如期供货。</w:t>
      </w:r>
    </w:p>
    <w:p w14:paraId="14FDAD9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2、甲方未按期付款的，每延迟一天，应按全国银行间同业拆借中心公布的一年期贷款市场报价利率支付应付未付款的违约金。因乙方延迟提供发票导致甲方付款延迟的，甲方不承担任何违约责任。</w:t>
      </w:r>
    </w:p>
    <w:p w14:paraId="49156004">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3、免费质保期满足</w:t>
      </w:r>
      <w:r>
        <w:rPr>
          <w:rFonts w:hint="eastAsia" w:ascii="仿宋_GB2312" w:hAnsi="仿宋_GB2312" w:eastAsia="仿宋_GB2312" w:cs="仿宋_GB2312"/>
          <w:sz w:val="32"/>
          <w:szCs w:val="32"/>
          <w:lang w:val="en-US" w:eastAsia="zh-CN"/>
        </w:rPr>
        <w:t>询价</w:t>
      </w:r>
      <w:r>
        <w:rPr>
          <w:rFonts w:hint="eastAsia" w:ascii="仿宋_GB2312" w:hAnsi="仿宋_GB2312" w:eastAsia="仿宋_GB2312" w:cs="仿宋_GB2312"/>
          <w:sz w:val="32"/>
          <w:szCs w:val="32"/>
        </w:rPr>
        <w:t>文件第五条采购需求中的期限要求，自乙方完成最后一次供货并经甲方验收合格之日起计算。质保期内出现质量问题，乙方应当在接到甲方通知后24小时内免费维修。乙方无正当理由不及时维修的，乙方向甲方支付200元/天的违约金。自通知之日起超过5天仍未维修的，甲方有权委托第三方维修，维修费用由乙方承担，同时乙方仍需承担逾期间维修的违约金。</w:t>
      </w:r>
    </w:p>
    <w:p w14:paraId="5A821FF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4、若甲方在使用产品的过程中，由于产品质量原因、产品缺陷给甲方或第三方造成人身或财产损失时，乙方应承担全部赔偿责任。</w:t>
      </w:r>
    </w:p>
    <w:p w14:paraId="5D672BA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乙方逾期供货的，每延期一天，向甲方支付该批货物合同价款的千分之五的违约金，延期超20天的，甲方有权解除本合同。出现不可抗力因素导致逾期供货的，乙方应及时向甲方出具书面情况说明，待甲方认可后乙方不承担违约责任。</w:t>
      </w:r>
    </w:p>
    <w:p w14:paraId="17FB6FE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6、因乙方违约造成甲方损失的乙方还应赔偿甲方为维护自身合法权益而支出的包括但不限于诉讼费、律师费、差旅费、文印费、诉讼保全 保险费、鉴定费、评估费、担保费等一切支出。</w:t>
      </w:r>
    </w:p>
    <w:p w14:paraId="6AB7710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7.若出现本合同约定的乙方应当支付违约金、损害赔偿的情形，则甲方有权从未付货款中直接扣除，不足部分甲方有权向乙方追偿。</w:t>
      </w:r>
    </w:p>
    <w:p w14:paraId="73CF2730">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六、争议解决</w:t>
      </w:r>
    </w:p>
    <w:p w14:paraId="2A016DF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1、因本合同所引起的或与本合同相关的所有争议，双方应友好协商，协商不成的，双方均有权向甲方所在地人民法院提起诉讼。</w:t>
      </w:r>
    </w:p>
    <w:p w14:paraId="48DF7B2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2、本合同中任何条款的无效不应影响本合同其他条款的效力，在解决争议的过程中，双方应按本合同所有其他有效条款的约定继续履行本合同。</w:t>
      </w:r>
    </w:p>
    <w:p w14:paraId="52D5EF4F">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七、不可抗力</w:t>
      </w:r>
    </w:p>
    <w:p w14:paraId="59B8D1B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1F532ED9">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八、其 他</w:t>
      </w:r>
    </w:p>
    <w:p w14:paraId="75A57CD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1.本合同自双方签字且盖章之日起生效；</w:t>
      </w:r>
    </w:p>
    <w:p w14:paraId="21B4FF2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2.本合同未尽事宜，双方经协商一致可以签订补充协议，补充协议与本合同具有同等效力；</w:t>
      </w:r>
    </w:p>
    <w:p w14:paraId="13B6839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3.本合同一式陆份，甲乙双方各执叁份。</w:t>
      </w:r>
    </w:p>
    <w:p w14:paraId="615989BE">
      <w:pPr>
        <w:ind w:firstLine="640" w:firstLineChars="200"/>
        <w:rPr>
          <w:rFonts w:hint="eastAsia" w:ascii="仿宋_GB2312" w:hAnsi="仿宋_GB2312" w:eastAsia="仿宋_GB2312" w:cs="仿宋_GB2312"/>
          <w:sz w:val="32"/>
          <w:szCs w:val="32"/>
          <w:lang w:val="en-US" w:eastAsia="zh-CN"/>
        </w:rPr>
      </w:pPr>
    </w:p>
    <w:p w14:paraId="240BDA41">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附件：1.开票信息</w:t>
      </w:r>
    </w:p>
    <w:p w14:paraId="50DFF615">
      <w:pPr>
        <w:pStyle w:val="2"/>
        <w:ind w:firstLine="0" w:firstLineChars="0"/>
        <w:jc w:val="center"/>
        <w:rPr>
          <w:rFonts w:hint="eastAsia" w:ascii="方正小标宋简体" w:hAnsi="方正小标宋简体" w:eastAsia="方正小标宋简体" w:cs="方正小标宋简体"/>
          <w:sz w:val="32"/>
          <w:szCs w:val="40"/>
        </w:rPr>
      </w:pPr>
      <w:r>
        <w:rPr>
          <w:rFonts w:hint="eastAsia" w:ascii="仿宋_GB2312" w:hAnsi="仿宋_GB2312" w:eastAsia="仿宋_GB2312" w:cs="仿宋_GB2312"/>
          <w:sz w:val="32"/>
          <w:szCs w:val="32"/>
          <w:lang w:val="en-US" w:eastAsia="zh-CN"/>
        </w:rPr>
        <w:t xml:space="preserve">      2.</w:t>
      </w:r>
      <w:r>
        <w:rPr>
          <w:rFonts w:hint="eastAsia" w:ascii="仿宋_GB2312" w:hAnsi="仿宋_GB2312" w:eastAsia="仿宋_GB2312" w:cs="仿宋_GB2312"/>
          <w:sz w:val="32"/>
          <w:szCs w:val="32"/>
        </w:rPr>
        <w:t>停车场运营保障物资供方服务质量考核表</w:t>
      </w:r>
    </w:p>
    <w:p w14:paraId="2CFE5A7F">
      <w:pPr>
        <w:pStyle w:val="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（以下无正文）</w:t>
      </w:r>
    </w:p>
    <w:p w14:paraId="3A451A8D">
      <w:pPr>
        <w:pStyle w:val="2"/>
        <w:rPr>
          <w:rFonts w:hint="eastAsia" w:ascii="仿宋_GB2312" w:hAnsi="仿宋_GB2312" w:eastAsia="仿宋_GB2312" w:cs="仿宋_GB2312"/>
          <w:sz w:val="32"/>
          <w:szCs w:val="32"/>
          <w:lang w:val="en-US" w:eastAsia="zh-CN"/>
        </w:rPr>
      </w:pPr>
    </w:p>
    <w:p w14:paraId="60B8D5DF">
      <w:pPr>
        <w:pStyle w:val="2"/>
        <w:rPr>
          <w:rFonts w:hint="eastAsia" w:ascii="仿宋_GB2312" w:hAnsi="仿宋_GB2312" w:eastAsia="仿宋_GB2312" w:cs="仿宋_GB2312"/>
          <w:sz w:val="32"/>
          <w:szCs w:val="32"/>
          <w:lang w:val="en-US" w:eastAsia="zh-CN"/>
        </w:rPr>
      </w:pPr>
    </w:p>
    <w:p w14:paraId="709F8D82">
      <w:pPr>
        <w:pStyle w:val="2"/>
        <w:rPr>
          <w:rFonts w:hint="eastAsia" w:ascii="仿宋_GB2312" w:hAnsi="仿宋_GB2312" w:eastAsia="仿宋_GB2312" w:cs="仿宋_GB2312"/>
          <w:sz w:val="32"/>
          <w:szCs w:val="32"/>
          <w:lang w:val="en-US" w:eastAsia="zh-CN"/>
        </w:rPr>
      </w:pPr>
    </w:p>
    <w:p w14:paraId="0BE694E7">
      <w:pPr>
        <w:rPr>
          <w:rFonts w:ascii="仿宋_GB2312" w:hAnsi="仿宋_GB2312" w:eastAsia="仿宋_GB2312" w:cs="仿宋_GB2312"/>
          <w:sz w:val="32"/>
          <w:szCs w:val="32"/>
        </w:rPr>
      </w:pPr>
      <w:r>
        <w:rPr>
          <w:rFonts w:hint="eastAsia" w:ascii="仿宋_GB2312" w:hAnsi="仿宋_GB2312" w:eastAsia="仿宋_GB2312" w:cs="仿宋_GB2312"/>
          <w:sz w:val="32"/>
          <w:szCs w:val="32"/>
        </w:rPr>
        <w:t>（以下无</w:t>
      </w:r>
      <w:r>
        <w:rPr>
          <w:sz w:val="32"/>
        </w:rPr>
        <mc:AlternateContent>
          <mc:Choice Requires="wps">
            <w:drawing>
              <wp:anchor distT="0" distB="0" distL="114300" distR="114300" simplePos="0" relativeHeight="251660288" behindDoc="0" locked="0" layoutInCell="1" allowOverlap="1">
                <wp:simplePos x="0" y="0"/>
                <wp:positionH relativeFrom="column">
                  <wp:posOffset>2748915</wp:posOffset>
                </wp:positionH>
                <wp:positionV relativeFrom="paragraph">
                  <wp:posOffset>75565</wp:posOffset>
                </wp:positionV>
                <wp:extent cx="2511425" cy="3340735"/>
                <wp:effectExtent l="0" t="0" r="3175" b="12065"/>
                <wp:wrapNone/>
                <wp:docPr id="3" name="文本框 3"/>
                <wp:cNvGraphicFramePr/>
                <a:graphic xmlns:a="http://schemas.openxmlformats.org/drawingml/2006/main">
                  <a:graphicData uri="http://schemas.microsoft.com/office/word/2010/wordprocessingShape">
                    <wps:wsp>
                      <wps:cNvSpPr txBox="1"/>
                      <wps:spPr>
                        <a:xfrm>
                          <a:off x="0" y="0"/>
                          <a:ext cx="2511425" cy="33407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59C6B49">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08A6ED6C">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3A22006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1EF821EE">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56A8743C">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30758AF7">
                            <w:pPr>
                              <w:rPr>
                                <w:rFonts w:ascii="仿宋_GB2312" w:hAnsi="仿宋_GB2312" w:eastAsia="仿宋_GB2312" w:cs="仿宋_GB2312"/>
                                <w:sz w:val="32"/>
                                <w:szCs w:val="32"/>
                              </w:rPr>
                            </w:pPr>
                          </w:p>
                          <w:p w14:paraId="274C23F8">
                            <w:pPr>
                              <w:pStyle w:val="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6B068EE3">
                            <w:pPr>
                              <w:pStyle w:val="2"/>
                              <w:rPr>
                                <w:rFonts w:ascii="仿宋_GB2312" w:hAnsi="仿宋_GB2312" w:eastAsia="仿宋_GB2312" w:cs="仿宋_GB2312"/>
                                <w:sz w:val="32"/>
                                <w:szCs w:val="32"/>
                              </w:rPr>
                            </w:pPr>
                          </w:p>
                          <w:p w14:paraId="47C3312E">
                            <w:pPr>
                              <w:pStyle w:val="2"/>
                              <w:rPr>
                                <w:rFonts w:ascii="仿宋_GB2312" w:hAnsi="仿宋_GB2312" w:eastAsia="仿宋_GB2312" w:cs="仿宋_GB2312"/>
                                <w:sz w:val="32"/>
                                <w:szCs w:val="32"/>
                              </w:rPr>
                            </w:pPr>
                          </w:p>
                          <w:p w14:paraId="51E2FC24"/>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6.45pt;margin-top:5.95pt;height:263.05pt;width:197.75pt;z-index:251660288;mso-width-relative:page;mso-height-relative:page;" fillcolor="#FFFFFF [3201]" filled="t" stroked="f" coordsize="21600,21600" o:gfxdata="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AQKWrG1QAAAAoBAAAPAAAA&#10;AAAAAAEAIAAAACIAAABkcnMvZG93bnJldi54bWxQSwECFAAUAAAACACHTuJA3EfEqlECAACQBAAA&#10;DgAAAAAAAAABACAAAAAkAQAAZHJzL2Uyb0RvYy54bWxQSwUGAAAAAAYABgBZAQAA5wUAAAAA&#10;">
                <v:fill on="t" focussize="0,0"/>
                <v:stroke on="f" weight="0.5pt"/>
                <v:imagedata o:title=""/>
                <o:lock v:ext="edit" aspectratio="f"/>
                <v:textbox>
                  <w:txbxContent>
                    <w:p w14:paraId="259C6B49">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08A6ED6C">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3A22006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1EF821EE">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56A8743C">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30758AF7">
                      <w:pPr>
                        <w:rPr>
                          <w:rFonts w:ascii="仿宋_GB2312" w:hAnsi="仿宋_GB2312" w:eastAsia="仿宋_GB2312" w:cs="仿宋_GB2312"/>
                          <w:sz w:val="32"/>
                          <w:szCs w:val="32"/>
                        </w:rPr>
                      </w:pPr>
                    </w:p>
                    <w:p w14:paraId="274C23F8">
                      <w:pPr>
                        <w:pStyle w:val="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6B068EE3">
                      <w:pPr>
                        <w:pStyle w:val="2"/>
                        <w:rPr>
                          <w:rFonts w:ascii="仿宋_GB2312" w:hAnsi="仿宋_GB2312" w:eastAsia="仿宋_GB2312" w:cs="仿宋_GB2312"/>
                          <w:sz w:val="32"/>
                          <w:szCs w:val="32"/>
                        </w:rPr>
                      </w:pPr>
                    </w:p>
                    <w:p w14:paraId="47C3312E">
                      <w:pPr>
                        <w:pStyle w:val="2"/>
                        <w:rPr>
                          <w:rFonts w:ascii="仿宋_GB2312" w:hAnsi="仿宋_GB2312" w:eastAsia="仿宋_GB2312" w:cs="仿宋_GB2312"/>
                          <w:sz w:val="32"/>
                          <w:szCs w:val="32"/>
                        </w:rPr>
                      </w:pPr>
                    </w:p>
                    <w:p w14:paraId="51E2FC24"/>
                  </w:txbxContent>
                </v:textbox>
              </v:shape>
            </w:pict>
          </mc:Fallback>
        </mc:AlternateContent>
      </w:r>
      <w:r>
        <w:rPr>
          <w:sz w:val="32"/>
        </w:rPr>
        <mc:AlternateContent>
          <mc:Choice Requires="wps">
            <w:drawing>
              <wp:anchor distT="0" distB="0" distL="114300" distR="114300" simplePos="0" relativeHeight="251659264" behindDoc="0" locked="0" layoutInCell="1" allowOverlap="1">
                <wp:simplePos x="0" y="0"/>
                <wp:positionH relativeFrom="column">
                  <wp:posOffset>-200025</wp:posOffset>
                </wp:positionH>
                <wp:positionV relativeFrom="paragraph">
                  <wp:posOffset>113665</wp:posOffset>
                </wp:positionV>
                <wp:extent cx="2537460" cy="2207895"/>
                <wp:effectExtent l="0" t="0" r="15240" b="1905"/>
                <wp:wrapNone/>
                <wp:docPr id="2" name="文本框 2"/>
                <wp:cNvGraphicFramePr/>
                <a:graphic xmlns:a="http://schemas.openxmlformats.org/drawingml/2006/main">
                  <a:graphicData uri="http://schemas.microsoft.com/office/word/2010/wordprocessingShape">
                    <wps:wsp>
                      <wps:cNvSpPr txBox="1"/>
                      <wps:spPr>
                        <a:xfrm>
                          <a:off x="942975" y="1028065"/>
                          <a:ext cx="2537460" cy="220789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3F8728FA">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64EA9159">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2A0F2E4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632F7787">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03B4F168">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20486A72">
                            <w:pPr>
                              <w:rPr>
                                <w:rFonts w:ascii="仿宋_GB2312" w:hAnsi="仿宋_GB2312" w:eastAsia="仿宋_GB2312" w:cs="仿宋_GB2312"/>
                                <w:sz w:val="32"/>
                                <w:szCs w:val="32"/>
                              </w:rPr>
                            </w:pPr>
                          </w:p>
                          <w:p w14:paraId="1009DE62"/>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75pt;margin-top:8.95pt;height:173.85pt;width:199.8pt;z-index:251659264;mso-width-relative:page;mso-height-relative:page;" fillcolor="#FFFFFF [3201]" filled="t" stroked="f" coordsize="21600,21600" o:gfxdata="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qRjX&#10;AtUAAAAKAQAADwAAAAAAAAABACAAAAAiAAAAZHJzL2Rvd25yZXYueG1sUEsBAhQAFAAAAAgAh07i&#10;QFTWAF5eAgAAmwQAAA4AAAAAAAAAAQAgAAAAJAEAAGRycy9lMm9Eb2MueG1sUEsFBgAAAAAGAAYA&#10;WQEAAPQFAAAAAA==&#10;">
                <v:fill on="t" focussize="0,0"/>
                <v:stroke on="f" weight="0.5pt"/>
                <v:imagedata o:title=""/>
                <o:lock v:ext="edit" aspectratio="f"/>
                <v:textbox>
                  <w:txbxContent>
                    <w:p w14:paraId="3F8728FA">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64EA9159">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2A0F2E4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632F7787">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03B4F168">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20486A72">
                      <w:pPr>
                        <w:rPr>
                          <w:rFonts w:ascii="仿宋_GB2312" w:hAnsi="仿宋_GB2312" w:eastAsia="仿宋_GB2312" w:cs="仿宋_GB2312"/>
                          <w:sz w:val="32"/>
                          <w:szCs w:val="32"/>
                        </w:rPr>
                      </w:pPr>
                    </w:p>
                    <w:p w14:paraId="1009DE62"/>
                  </w:txbxContent>
                </v:textbox>
              </v:shape>
            </w:pict>
          </mc:Fallback>
        </mc:AlternateContent>
      </w:r>
    </w:p>
    <w:p w14:paraId="782E5E40">
      <w:pPr>
        <w:jc w:val="center"/>
        <w:rPr>
          <w:rFonts w:ascii="仿宋_GB2312" w:hAnsi="仿宋_GB2312" w:eastAsia="仿宋_GB2312" w:cs="仿宋_GB2312"/>
          <w:sz w:val="32"/>
          <w:szCs w:val="32"/>
        </w:rPr>
        <w:sectPr>
          <w:footerReference r:id="rId3" w:type="default"/>
          <w:type w:val="continuous"/>
          <w:pgSz w:w="11906" w:h="16838"/>
          <w:pgMar w:top="1440" w:right="1800" w:bottom="1440" w:left="1800" w:header="851" w:footer="992" w:gutter="0"/>
          <w:cols w:space="425" w:num="1"/>
          <w:docGrid w:type="lines" w:linePitch="312" w:charSpace="0"/>
        </w:sectPr>
      </w:pPr>
    </w:p>
    <w:p w14:paraId="2086A114">
      <w:pPr>
        <w:pStyle w:val="2"/>
        <w:ind w:firstLine="0" w:firstLineChars="0"/>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附件</w:t>
      </w:r>
      <w:r>
        <w:rPr>
          <w:rFonts w:hint="eastAsia" w:ascii="仿宋_GB2312" w:hAnsi="仿宋_GB2312" w:eastAsia="仿宋_GB2312" w:cs="仿宋_GB2312"/>
          <w:sz w:val="28"/>
          <w:szCs w:val="36"/>
          <w:lang w:val="en-US" w:eastAsia="zh-CN"/>
        </w:rPr>
        <w:t>1</w:t>
      </w:r>
      <w:r>
        <w:rPr>
          <w:rFonts w:hint="eastAsia" w:ascii="仿宋_GB2312" w:hAnsi="仿宋_GB2312" w:eastAsia="仿宋_GB2312" w:cs="仿宋_GB2312"/>
          <w:sz w:val="28"/>
          <w:szCs w:val="36"/>
        </w:rPr>
        <w:t>：</w:t>
      </w:r>
    </w:p>
    <w:p w14:paraId="3ABEC845">
      <w:pPr>
        <w:pStyle w:val="2"/>
        <w:ind w:firstLine="0" w:firstLineChars="0"/>
        <w:rPr>
          <w:rFonts w:ascii="仿宋_GB2312" w:hAnsi="仿宋_GB2312" w:eastAsia="仿宋_GB2312" w:cs="仿宋_GB2312"/>
          <w:sz w:val="28"/>
          <w:szCs w:val="36"/>
        </w:rPr>
      </w:pPr>
      <w:r>
        <w:rPr>
          <w:rFonts w:hint="eastAsia" w:ascii="仿宋_GB2312" w:hAnsi="仿宋_GB2312" w:eastAsia="仿宋_GB2312" w:cs="仿宋_GB2312"/>
          <w:sz w:val="28"/>
          <w:szCs w:val="36"/>
        </w:rPr>
        <w:t>合肥城市泊车投资管理有限公司各分公司开票信息</w:t>
      </w:r>
    </w:p>
    <w:p w14:paraId="253340FB">
      <w:pPr>
        <w:rPr>
          <w:rFonts w:ascii="仿宋" w:hAnsi="仿宋" w:eastAsia="仿宋" w:cs="仿宋"/>
          <w:sz w:val="24"/>
          <w:szCs w:val="32"/>
        </w:rPr>
      </w:pPr>
      <w:r>
        <w:rPr>
          <w:rFonts w:hint="eastAsia" w:ascii="仿宋" w:hAnsi="仿宋" w:eastAsia="仿宋" w:cs="仿宋"/>
          <w:sz w:val="24"/>
          <w:szCs w:val="32"/>
        </w:rPr>
        <w:t>一、瑶海分公司</w:t>
      </w:r>
    </w:p>
    <w:p w14:paraId="6ED0C74C">
      <w:pPr>
        <w:rPr>
          <w:rFonts w:ascii="仿宋" w:hAnsi="仿宋" w:eastAsia="仿宋" w:cs="仿宋"/>
          <w:sz w:val="24"/>
          <w:szCs w:val="32"/>
        </w:rPr>
      </w:pPr>
      <w:r>
        <w:rPr>
          <w:rFonts w:hint="eastAsia" w:ascii="仿宋" w:hAnsi="仿宋" w:eastAsia="仿宋" w:cs="仿宋"/>
          <w:sz w:val="24"/>
          <w:szCs w:val="32"/>
        </w:rPr>
        <w:t>公司名称：合肥城市泊车投资管理有限公司瑶海分公司</w:t>
      </w:r>
    </w:p>
    <w:p w14:paraId="50702613">
      <w:pPr>
        <w:rPr>
          <w:rFonts w:ascii="仿宋" w:hAnsi="仿宋" w:eastAsia="仿宋" w:cs="仿宋"/>
          <w:sz w:val="24"/>
          <w:szCs w:val="32"/>
        </w:rPr>
      </w:pPr>
      <w:r>
        <w:rPr>
          <w:rFonts w:hint="eastAsia" w:ascii="仿宋" w:hAnsi="仿宋" w:eastAsia="仿宋" w:cs="仿宋"/>
          <w:sz w:val="24"/>
          <w:szCs w:val="32"/>
        </w:rPr>
        <w:t>纳税人识别号：91340100MA2NA18K3L</w:t>
      </w:r>
    </w:p>
    <w:p w14:paraId="7C2AFD26">
      <w:pPr>
        <w:rPr>
          <w:rFonts w:ascii="仿宋" w:hAnsi="仿宋" w:eastAsia="仿宋" w:cs="仿宋"/>
          <w:sz w:val="24"/>
          <w:szCs w:val="32"/>
        </w:rPr>
      </w:pPr>
      <w:r>
        <w:rPr>
          <w:rFonts w:hint="eastAsia" w:ascii="仿宋" w:hAnsi="仿宋" w:eastAsia="仿宋" w:cs="仿宋"/>
          <w:sz w:val="24"/>
          <w:szCs w:val="32"/>
        </w:rPr>
        <w:t>地址电话：合肥市瑶海区长江东路1052号3栋302室0551-63636880</w:t>
      </w:r>
    </w:p>
    <w:p w14:paraId="4CFE2704">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开户行、账号：中国建设银行合肥濉溪路支行34050146380800000251</w:t>
      </w:r>
    </w:p>
    <w:p w14:paraId="2ABCFE2D">
      <w:pPr>
        <w:rPr>
          <w:rFonts w:ascii="仿宋" w:hAnsi="仿宋" w:eastAsia="仿宋" w:cs="仿宋"/>
          <w:sz w:val="24"/>
          <w:szCs w:val="32"/>
        </w:rPr>
      </w:pPr>
    </w:p>
    <w:p w14:paraId="5A2B1386">
      <w:pPr>
        <w:rPr>
          <w:rFonts w:ascii="仿宋" w:hAnsi="仿宋" w:eastAsia="仿宋" w:cs="仿宋"/>
          <w:sz w:val="24"/>
          <w:szCs w:val="32"/>
        </w:rPr>
      </w:pPr>
      <w:r>
        <w:rPr>
          <w:rFonts w:hint="eastAsia" w:ascii="仿宋" w:hAnsi="仿宋" w:eastAsia="仿宋" w:cs="仿宋"/>
          <w:sz w:val="24"/>
          <w:szCs w:val="32"/>
        </w:rPr>
        <w:t>二、蜀山分公司</w:t>
      </w:r>
    </w:p>
    <w:p w14:paraId="073F99B6">
      <w:pPr>
        <w:rPr>
          <w:rFonts w:ascii="仿宋" w:hAnsi="仿宋" w:eastAsia="仿宋" w:cs="仿宋"/>
          <w:sz w:val="24"/>
          <w:szCs w:val="32"/>
        </w:rPr>
      </w:pPr>
      <w:r>
        <w:rPr>
          <w:rFonts w:hint="eastAsia" w:ascii="仿宋" w:hAnsi="仿宋" w:eastAsia="仿宋" w:cs="仿宋"/>
          <w:sz w:val="24"/>
          <w:szCs w:val="32"/>
        </w:rPr>
        <w:t>公司名称：合肥城市泊车投资管理有限公司蜀山分公司</w:t>
      </w:r>
    </w:p>
    <w:p w14:paraId="795E3405">
      <w:pPr>
        <w:rPr>
          <w:rFonts w:ascii="仿宋" w:hAnsi="仿宋" w:eastAsia="仿宋" w:cs="仿宋"/>
          <w:sz w:val="24"/>
          <w:szCs w:val="32"/>
        </w:rPr>
      </w:pPr>
      <w:r>
        <w:rPr>
          <w:rFonts w:hint="eastAsia" w:ascii="仿宋" w:hAnsi="仿宋" w:eastAsia="仿宋" w:cs="仿宋"/>
          <w:sz w:val="24"/>
          <w:szCs w:val="32"/>
        </w:rPr>
        <w:t>纳税人识别号:91340100MA2NA11M55</w:t>
      </w:r>
    </w:p>
    <w:p w14:paraId="41393FB7">
      <w:pPr>
        <w:rPr>
          <w:rFonts w:ascii="仿宋" w:hAnsi="仿宋" w:eastAsia="仿宋" w:cs="仿宋"/>
          <w:sz w:val="24"/>
          <w:szCs w:val="32"/>
        </w:rPr>
      </w:pPr>
      <w:r>
        <w:rPr>
          <w:rFonts w:hint="eastAsia" w:ascii="仿宋" w:hAnsi="仿宋" w:eastAsia="仿宋" w:cs="仿宋"/>
          <w:sz w:val="24"/>
          <w:szCs w:val="32"/>
        </w:rPr>
        <w:t>地址电话：合肥市蜀山区安居苑43栋208室0551-62817247</w:t>
      </w:r>
    </w:p>
    <w:p w14:paraId="4F91576F">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开户行、账号：中国建设银行合肥濉溪路支行34050146380800000252</w:t>
      </w:r>
    </w:p>
    <w:p w14:paraId="12FD80E0">
      <w:pPr>
        <w:rPr>
          <w:rFonts w:ascii="仿宋" w:hAnsi="仿宋" w:eastAsia="仿宋" w:cs="仿宋"/>
          <w:sz w:val="24"/>
          <w:szCs w:val="32"/>
        </w:rPr>
      </w:pPr>
    </w:p>
    <w:p w14:paraId="5ED3FC1A">
      <w:pPr>
        <w:rPr>
          <w:rFonts w:ascii="仿宋" w:hAnsi="仿宋" w:eastAsia="仿宋" w:cs="仿宋"/>
          <w:sz w:val="24"/>
          <w:szCs w:val="32"/>
        </w:rPr>
      </w:pPr>
      <w:r>
        <w:rPr>
          <w:rFonts w:hint="eastAsia" w:ascii="仿宋" w:hAnsi="仿宋" w:eastAsia="仿宋" w:cs="仿宋"/>
          <w:sz w:val="24"/>
          <w:szCs w:val="32"/>
        </w:rPr>
        <w:t>三、包河分公司</w:t>
      </w:r>
    </w:p>
    <w:p w14:paraId="68BF2400">
      <w:pPr>
        <w:rPr>
          <w:rFonts w:ascii="仿宋" w:hAnsi="仿宋" w:eastAsia="仿宋" w:cs="仿宋"/>
          <w:sz w:val="24"/>
          <w:szCs w:val="32"/>
        </w:rPr>
      </w:pPr>
      <w:r>
        <w:rPr>
          <w:rFonts w:hint="eastAsia" w:ascii="仿宋" w:hAnsi="仿宋" w:eastAsia="仿宋" w:cs="仿宋"/>
          <w:sz w:val="24"/>
          <w:szCs w:val="32"/>
        </w:rPr>
        <w:t>公司名称：合肥城市泊车投资管理有限公司包河分公司</w:t>
      </w:r>
    </w:p>
    <w:p w14:paraId="70009A41">
      <w:pPr>
        <w:rPr>
          <w:rFonts w:ascii="仿宋" w:hAnsi="仿宋" w:eastAsia="仿宋" w:cs="仿宋"/>
          <w:sz w:val="24"/>
          <w:szCs w:val="32"/>
        </w:rPr>
      </w:pPr>
      <w:r>
        <w:rPr>
          <w:rFonts w:hint="eastAsia" w:ascii="仿宋" w:hAnsi="仿宋" w:eastAsia="仿宋" w:cs="仿宋"/>
          <w:sz w:val="24"/>
          <w:szCs w:val="32"/>
        </w:rPr>
        <w:t>纳税人识别号:91340111MA2N5HN015</w:t>
      </w:r>
    </w:p>
    <w:p w14:paraId="39665DE0">
      <w:pPr>
        <w:rPr>
          <w:rFonts w:ascii="仿宋" w:hAnsi="仿宋" w:eastAsia="仿宋" w:cs="仿宋"/>
          <w:sz w:val="24"/>
          <w:szCs w:val="32"/>
        </w:rPr>
      </w:pPr>
      <w:r>
        <w:rPr>
          <w:rFonts w:hint="eastAsia" w:ascii="仿宋" w:hAnsi="仿宋" w:eastAsia="仿宋" w:cs="仿宋"/>
          <w:sz w:val="24"/>
          <w:szCs w:val="32"/>
        </w:rPr>
        <w:t>地址电话：合肥市包河区太湖路美湖小区14幢底层门面102 0551-62817634</w:t>
      </w:r>
    </w:p>
    <w:p w14:paraId="27BD0EA1">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开户行、账号：中国建设银行合肥濉溪路支行34050146380800000250</w:t>
      </w:r>
    </w:p>
    <w:p w14:paraId="2ABCD634">
      <w:pPr>
        <w:rPr>
          <w:rFonts w:ascii="仿宋" w:hAnsi="仿宋" w:eastAsia="仿宋" w:cs="仿宋"/>
          <w:sz w:val="24"/>
          <w:szCs w:val="32"/>
        </w:rPr>
      </w:pPr>
    </w:p>
    <w:p w14:paraId="4D011856">
      <w:pPr>
        <w:rPr>
          <w:rFonts w:ascii="仿宋" w:hAnsi="仿宋" w:eastAsia="仿宋" w:cs="仿宋"/>
          <w:sz w:val="24"/>
          <w:szCs w:val="32"/>
        </w:rPr>
      </w:pPr>
      <w:r>
        <w:rPr>
          <w:rFonts w:hint="eastAsia" w:ascii="仿宋" w:hAnsi="仿宋" w:eastAsia="仿宋" w:cs="仿宋"/>
          <w:sz w:val="24"/>
          <w:szCs w:val="32"/>
        </w:rPr>
        <w:t>四、长丰分公司</w:t>
      </w:r>
    </w:p>
    <w:p w14:paraId="44559681">
      <w:pPr>
        <w:rPr>
          <w:rFonts w:ascii="仿宋" w:hAnsi="仿宋" w:eastAsia="仿宋" w:cs="仿宋"/>
          <w:sz w:val="24"/>
          <w:szCs w:val="32"/>
        </w:rPr>
      </w:pPr>
      <w:r>
        <w:rPr>
          <w:rFonts w:hint="eastAsia" w:ascii="仿宋" w:hAnsi="仿宋" w:eastAsia="仿宋" w:cs="仿宋"/>
          <w:sz w:val="24"/>
          <w:szCs w:val="32"/>
        </w:rPr>
        <w:t>公司名称：合肥城市泊车投资管理有限公司长丰分公司</w:t>
      </w:r>
    </w:p>
    <w:p w14:paraId="355B6FF3">
      <w:pPr>
        <w:rPr>
          <w:rFonts w:ascii="仿宋" w:hAnsi="仿宋" w:eastAsia="仿宋" w:cs="仿宋"/>
          <w:sz w:val="24"/>
          <w:szCs w:val="32"/>
        </w:rPr>
      </w:pPr>
      <w:r>
        <w:rPr>
          <w:rFonts w:hint="eastAsia" w:ascii="仿宋" w:hAnsi="仿宋" w:eastAsia="仿宋" w:cs="仿宋"/>
          <w:sz w:val="24"/>
          <w:szCs w:val="32"/>
        </w:rPr>
        <w:t>纳税人识别号：91340121MA2TDNFD2R</w:t>
      </w:r>
    </w:p>
    <w:p w14:paraId="41CB5D36">
      <w:pPr>
        <w:rPr>
          <w:rFonts w:ascii="仿宋" w:hAnsi="仿宋" w:eastAsia="仿宋" w:cs="仿宋"/>
          <w:sz w:val="24"/>
          <w:szCs w:val="32"/>
        </w:rPr>
      </w:pPr>
      <w:r>
        <w:rPr>
          <w:rFonts w:hint="eastAsia" w:ascii="仿宋" w:hAnsi="仿宋" w:eastAsia="仿宋" w:cs="仿宋"/>
          <w:sz w:val="24"/>
          <w:szCs w:val="32"/>
        </w:rPr>
        <w:t>地址电话：安徽长丰双凤经济开发区北城世纪鸿徽苑2幢1404室0551-65111421</w:t>
      </w:r>
    </w:p>
    <w:p w14:paraId="53A2DC73">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开户行、账号：中国建设银行合肥濉溪路支行34050146380800000697</w:t>
      </w:r>
    </w:p>
    <w:p w14:paraId="7B56DFA3">
      <w:pPr>
        <w:rPr>
          <w:rFonts w:ascii="仿宋" w:hAnsi="仿宋" w:eastAsia="仿宋" w:cs="仿宋"/>
          <w:sz w:val="24"/>
          <w:szCs w:val="32"/>
        </w:rPr>
      </w:pPr>
    </w:p>
    <w:p w14:paraId="48EDA804">
      <w:pPr>
        <w:rPr>
          <w:rFonts w:ascii="仿宋" w:hAnsi="仿宋" w:eastAsia="仿宋" w:cs="仿宋"/>
          <w:sz w:val="24"/>
          <w:szCs w:val="32"/>
        </w:rPr>
      </w:pPr>
      <w:r>
        <w:rPr>
          <w:rFonts w:hint="eastAsia" w:ascii="仿宋" w:hAnsi="仿宋" w:eastAsia="仿宋" w:cs="仿宋"/>
          <w:sz w:val="24"/>
          <w:szCs w:val="32"/>
        </w:rPr>
        <w:t>五、经开分公司</w:t>
      </w:r>
    </w:p>
    <w:p w14:paraId="663B84D0">
      <w:pPr>
        <w:rPr>
          <w:rFonts w:ascii="仿宋" w:hAnsi="仿宋" w:eastAsia="仿宋" w:cs="仿宋"/>
          <w:sz w:val="24"/>
          <w:szCs w:val="32"/>
        </w:rPr>
      </w:pPr>
      <w:r>
        <w:rPr>
          <w:rFonts w:hint="eastAsia" w:ascii="仿宋" w:hAnsi="仿宋" w:eastAsia="仿宋" w:cs="仿宋"/>
          <w:sz w:val="24"/>
          <w:szCs w:val="32"/>
        </w:rPr>
        <w:t>公司名称：合肥城市泊车投资管理有限公司经开分公司</w:t>
      </w:r>
    </w:p>
    <w:p w14:paraId="7CC5CBCA">
      <w:pPr>
        <w:rPr>
          <w:rFonts w:ascii="仿宋" w:hAnsi="仿宋" w:eastAsia="仿宋" w:cs="仿宋"/>
          <w:sz w:val="24"/>
          <w:szCs w:val="32"/>
        </w:rPr>
      </w:pPr>
      <w:r>
        <w:rPr>
          <w:rFonts w:hint="eastAsia" w:ascii="仿宋" w:hAnsi="仿宋" w:eastAsia="仿宋" w:cs="仿宋"/>
          <w:sz w:val="24"/>
          <w:szCs w:val="32"/>
        </w:rPr>
        <w:t>纳税人识别号:91340111MA2RJB041D</w:t>
      </w:r>
    </w:p>
    <w:p w14:paraId="312255E7">
      <w:pPr>
        <w:rPr>
          <w:rFonts w:ascii="仿宋" w:hAnsi="仿宋" w:eastAsia="仿宋" w:cs="仿宋"/>
          <w:sz w:val="24"/>
          <w:szCs w:val="32"/>
        </w:rPr>
      </w:pPr>
      <w:r>
        <w:rPr>
          <w:rFonts w:hint="eastAsia" w:ascii="仿宋" w:hAnsi="仿宋" w:eastAsia="仿宋" w:cs="仿宋"/>
          <w:sz w:val="24"/>
          <w:szCs w:val="32"/>
        </w:rPr>
        <w:t>地址电话：安徽省合肥市经济开发区大学城西广场停车场0551-64651347</w:t>
      </w:r>
    </w:p>
    <w:p w14:paraId="5ED7E0E0">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开户行、账号：中国建设银行合肥濉溪路支行34050146380800000518</w:t>
      </w:r>
    </w:p>
    <w:p w14:paraId="400BDF7B">
      <w:pPr>
        <w:rPr>
          <w:rFonts w:ascii="仿宋" w:hAnsi="仿宋" w:eastAsia="仿宋" w:cs="仿宋"/>
          <w:sz w:val="24"/>
          <w:szCs w:val="32"/>
        </w:rPr>
      </w:pPr>
    </w:p>
    <w:p w14:paraId="4ACC4E9B">
      <w:pPr>
        <w:rPr>
          <w:rFonts w:ascii="仿宋" w:hAnsi="仿宋" w:eastAsia="仿宋" w:cs="仿宋"/>
          <w:sz w:val="24"/>
          <w:szCs w:val="32"/>
        </w:rPr>
      </w:pPr>
      <w:r>
        <w:rPr>
          <w:rFonts w:hint="eastAsia" w:ascii="仿宋" w:hAnsi="仿宋" w:eastAsia="仿宋" w:cs="仿宋"/>
          <w:sz w:val="24"/>
          <w:szCs w:val="32"/>
        </w:rPr>
        <w:t>六、高新分公司</w:t>
      </w:r>
    </w:p>
    <w:p w14:paraId="4CAAF70C">
      <w:pPr>
        <w:rPr>
          <w:rFonts w:ascii="仿宋" w:hAnsi="仿宋" w:eastAsia="仿宋" w:cs="仿宋"/>
          <w:sz w:val="24"/>
          <w:szCs w:val="32"/>
        </w:rPr>
      </w:pPr>
      <w:r>
        <w:rPr>
          <w:rFonts w:hint="eastAsia" w:ascii="仿宋" w:hAnsi="仿宋" w:eastAsia="仿宋" w:cs="仿宋"/>
          <w:sz w:val="24"/>
          <w:szCs w:val="32"/>
        </w:rPr>
        <w:t>公司名称：合肥城市泊车投资管理有限公司高新区分公司</w:t>
      </w:r>
    </w:p>
    <w:p w14:paraId="1D14EF3C">
      <w:pPr>
        <w:rPr>
          <w:rFonts w:ascii="仿宋" w:hAnsi="仿宋" w:eastAsia="仿宋" w:cs="仿宋"/>
          <w:sz w:val="24"/>
          <w:szCs w:val="32"/>
        </w:rPr>
      </w:pPr>
      <w:r>
        <w:rPr>
          <w:rFonts w:hint="eastAsia" w:ascii="仿宋" w:hAnsi="仿宋" w:eastAsia="仿宋" w:cs="仿宋"/>
          <w:sz w:val="24"/>
          <w:szCs w:val="32"/>
        </w:rPr>
        <w:t>纳税人识别号：91340100MA2UPKDR2P</w:t>
      </w:r>
    </w:p>
    <w:p w14:paraId="1949B563">
      <w:pPr>
        <w:rPr>
          <w:rFonts w:ascii="仿宋" w:hAnsi="仿宋" w:eastAsia="仿宋" w:cs="仿宋"/>
          <w:sz w:val="24"/>
          <w:szCs w:val="32"/>
        </w:rPr>
      </w:pPr>
      <w:r>
        <w:rPr>
          <w:rFonts w:hint="eastAsia" w:ascii="仿宋" w:hAnsi="仿宋" w:eastAsia="仿宋" w:cs="仿宋"/>
          <w:sz w:val="24"/>
          <w:szCs w:val="32"/>
        </w:rPr>
        <w:t>地址电话：安徽省合肥市高新区天达路71号华亿科学园A幢202室0551-65111421</w:t>
      </w:r>
    </w:p>
    <w:p w14:paraId="22146E96">
      <w:pPr>
        <w:rPr>
          <w:rFonts w:ascii="仿宋" w:hAnsi="仿宋" w:eastAsia="仿宋" w:cs="仿宋"/>
          <w:sz w:val="24"/>
          <w:szCs w:val="32"/>
        </w:rPr>
      </w:pPr>
      <w:r>
        <w:rPr>
          <w:rFonts w:hint="eastAsia" w:ascii="仿宋" w:hAnsi="仿宋" w:eastAsia="仿宋" w:cs="仿宋"/>
          <w:sz w:val="24"/>
          <w:szCs w:val="32"/>
        </w:rPr>
        <w:t>开户行、账号：合肥科技农村商业银行股份有限公司合肥分行营业部20010111206566600000015</w:t>
      </w:r>
    </w:p>
    <w:p w14:paraId="3475B1B5">
      <w:pPr>
        <w:rPr>
          <w:rFonts w:ascii="仿宋" w:hAnsi="仿宋" w:eastAsia="仿宋" w:cs="仿宋"/>
          <w:sz w:val="24"/>
          <w:szCs w:val="32"/>
        </w:rPr>
      </w:pPr>
    </w:p>
    <w:p w14:paraId="1BD0B408">
      <w:pPr>
        <w:rPr>
          <w:rFonts w:ascii="仿宋" w:hAnsi="仿宋" w:eastAsia="仿宋" w:cs="仿宋"/>
          <w:sz w:val="24"/>
          <w:szCs w:val="32"/>
        </w:rPr>
      </w:pPr>
      <w:r>
        <w:rPr>
          <w:rFonts w:hint="eastAsia" w:ascii="仿宋" w:hAnsi="仿宋" w:eastAsia="仿宋" w:cs="仿宋"/>
          <w:sz w:val="24"/>
          <w:szCs w:val="32"/>
        </w:rPr>
        <w:t>七、肥东分公司</w:t>
      </w:r>
    </w:p>
    <w:p w14:paraId="411AF4D8">
      <w:pPr>
        <w:rPr>
          <w:rFonts w:ascii="仿宋" w:hAnsi="仿宋" w:eastAsia="仿宋" w:cs="仿宋"/>
          <w:sz w:val="24"/>
          <w:szCs w:val="32"/>
        </w:rPr>
      </w:pPr>
      <w:r>
        <w:rPr>
          <w:rFonts w:hint="eastAsia" w:ascii="仿宋" w:hAnsi="仿宋" w:eastAsia="仿宋" w:cs="仿宋"/>
          <w:sz w:val="24"/>
          <w:szCs w:val="32"/>
        </w:rPr>
        <w:t>公司名称：合肥城市泊车投资管理有限公司肥东分公司</w:t>
      </w:r>
    </w:p>
    <w:p w14:paraId="64C04D38">
      <w:pPr>
        <w:rPr>
          <w:rFonts w:ascii="仿宋" w:hAnsi="仿宋" w:eastAsia="仿宋" w:cs="仿宋"/>
          <w:sz w:val="24"/>
          <w:szCs w:val="32"/>
        </w:rPr>
      </w:pPr>
      <w:r>
        <w:rPr>
          <w:rFonts w:hint="eastAsia" w:ascii="仿宋" w:hAnsi="仿宋" w:eastAsia="仿宋" w:cs="仿宋"/>
          <w:sz w:val="24"/>
          <w:szCs w:val="32"/>
        </w:rPr>
        <w:t>纳税人识别号：91340122MA2MTMEAXK</w:t>
      </w:r>
    </w:p>
    <w:p w14:paraId="59BAAE1E">
      <w:pPr>
        <w:rPr>
          <w:rFonts w:ascii="仿宋" w:hAnsi="仿宋" w:eastAsia="仿宋" w:cs="仿宋"/>
          <w:sz w:val="24"/>
          <w:szCs w:val="32"/>
        </w:rPr>
      </w:pPr>
      <w:r>
        <w:rPr>
          <w:rFonts w:hint="eastAsia" w:ascii="仿宋" w:hAnsi="仿宋" w:eastAsia="仿宋" w:cs="仿宋"/>
          <w:sz w:val="24"/>
          <w:szCs w:val="32"/>
        </w:rPr>
        <w:t>地址电话：肥东县店埠镇临河东路北段旧城改造工程22幢S101-112号 0551-67722709</w:t>
      </w:r>
    </w:p>
    <w:p w14:paraId="03E0143B">
      <w:pPr>
        <w:rPr>
          <w:rFonts w:ascii="仿宋" w:hAnsi="仿宋" w:eastAsia="仿宋" w:cs="仿宋"/>
          <w:sz w:val="24"/>
          <w:szCs w:val="32"/>
        </w:rPr>
      </w:pPr>
      <w:r>
        <w:rPr>
          <w:rFonts w:hint="eastAsia" w:ascii="仿宋" w:hAnsi="仿宋" w:eastAsia="仿宋" w:cs="仿宋"/>
          <w:sz w:val="24"/>
          <w:szCs w:val="32"/>
        </w:rPr>
        <w:t>开户行、账号：中国银行肥东支行179738384119</w:t>
      </w:r>
    </w:p>
    <w:p w14:paraId="6F137D6A">
      <w:pPr>
        <w:rPr>
          <w:rFonts w:ascii="仿宋" w:hAnsi="仿宋" w:eastAsia="仿宋" w:cs="仿宋"/>
          <w:sz w:val="24"/>
          <w:szCs w:val="32"/>
        </w:rPr>
      </w:pPr>
    </w:p>
    <w:p w14:paraId="173C1FE2">
      <w:pPr>
        <w:rPr>
          <w:rFonts w:ascii="仿宋" w:hAnsi="仿宋" w:eastAsia="仿宋" w:cs="仿宋"/>
          <w:sz w:val="24"/>
          <w:szCs w:val="32"/>
        </w:rPr>
      </w:pPr>
      <w:r>
        <w:rPr>
          <w:rFonts w:hint="eastAsia" w:ascii="仿宋" w:hAnsi="仿宋" w:eastAsia="仿宋" w:cs="仿宋"/>
          <w:sz w:val="24"/>
          <w:szCs w:val="32"/>
        </w:rPr>
        <w:t>八、庐江分公司</w:t>
      </w:r>
    </w:p>
    <w:p w14:paraId="1BBB6E6F">
      <w:pPr>
        <w:rPr>
          <w:rFonts w:ascii="仿宋" w:hAnsi="仿宋" w:eastAsia="仿宋" w:cs="仿宋"/>
          <w:sz w:val="24"/>
          <w:szCs w:val="32"/>
        </w:rPr>
      </w:pPr>
      <w:r>
        <w:rPr>
          <w:rFonts w:hint="eastAsia" w:ascii="仿宋" w:hAnsi="仿宋" w:eastAsia="仿宋" w:cs="仿宋"/>
          <w:sz w:val="24"/>
          <w:szCs w:val="32"/>
        </w:rPr>
        <w:t>公司名称：合肥城市泊车投资管理有限公司庐江分公司</w:t>
      </w:r>
    </w:p>
    <w:p w14:paraId="2D0FFA12">
      <w:pPr>
        <w:rPr>
          <w:rFonts w:ascii="仿宋" w:hAnsi="仿宋" w:eastAsia="仿宋" w:cs="仿宋"/>
          <w:sz w:val="24"/>
          <w:szCs w:val="32"/>
        </w:rPr>
      </w:pPr>
      <w:r>
        <w:rPr>
          <w:rFonts w:hint="eastAsia" w:ascii="仿宋" w:hAnsi="仿宋" w:eastAsia="仿宋" w:cs="仿宋"/>
          <w:sz w:val="24"/>
          <w:szCs w:val="32"/>
        </w:rPr>
        <w:t>税号：91340124MA2MT05Y9C</w:t>
      </w:r>
    </w:p>
    <w:p w14:paraId="2FF94312">
      <w:pPr>
        <w:rPr>
          <w:rFonts w:ascii="仿宋" w:hAnsi="仿宋" w:eastAsia="仿宋" w:cs="仿宋"/>
          <w:sz w:val="24"/>
          <w:szCs w:val="32"/>
        </w:rPr>
      </w:pPr>
      <w:r>
        <w:rPr>
          <w:rFonts w:hint="eastAsia" w:ascii="仿宋" w:hAnsi="仿宋" w:eastAsia="仿宋" w:cs="仿宋"/>
          <w:sz w:val="24"/>
          <w:szCs w:val="32"/>
        </w:rPr>
        <w:t>地址电话：安徽省合肥市庐江县庐城镇牌楼中路144号0551-87879788</w:t>
      </w:r>
    </w:p>
    <w:p w14:paraId="38F394DC">
      <w:pPr>
        <w:rPr>
          <w:rFonts w:ascii="仿宋" w:hAnsi="仿宋" w:eastAsia="仿宋" w:cs="仿宋"/>
          <w:sz w:val="24"/>
          <w:szCs w:val="32"/>
        </w:rPr>
      </w:pPr>
      <w:r>
        <w:rPr>
          <w:rFonts w:hint="eastAsia" w:ascii="仿宋" w:hAnsi="仿宋" w:eastAsia="仿宋" w:cs="仿宋"/>
          <w:sz w:val="24"/>
          <w:szCs w:val="32"/>
        </w:rPr>
        <w:t>开户行、账号：中国银行庐江支行181237301235</w:t>
      </w:r>
    </w:p>
    <w:p w14:paraId="2970A6B4">
      <w:pPr>
        <w:rPr>
          <w:rFonts w:ascii="仿宋" w:hAnsi="仿宋" w:eastAsia="仿宋" w:cs="仿宋"/>
          <w:sz w:val="24"/>
          <w:szCs w:val="32"/>
        </w:rPr>
      </w:pPr>
    </w:p>
    <w:p w14:paraId="7FC97AD8">
      <w:pPr>
        <w:rPr>
          <w:rFonts w:ascii="仿宋" w:hAnsi="仿宋" w:eastAsia="仿宋" w:cs="仿宋"/>
          <w:sz w:val="24"/>
          <w:szCs w:val="32"/>
        </w:rPr>
      </w:pPr>
      <w:r>
        <w:rPr>
          <w:rFonts w:hint="eastAsia" w:ascii="仿宋" w:hAnsi="仿宋" w:eastAsia="仿宋" w:cs="仿宋"/>
          <w:sz w:val="24"/>
          <w:szCs w:val="32"/>
        </w:rPr>
        <w:t>九、庐阳分公司</w:t>
      </w:r>
    </w:p>
    <w:p w14:paraId="291EDFDC">
      <w:pPr>
        <w:pStyle w:val="2"/>
        <w:ind w:firstLine="0" w:firstLineChars="0"/>
        <w:rPr>
          <w:rFonts w:ascii="仿宋" w:hAnsi="仿宋" w:eastAsia="仿宋" w:cs="仿宋"/>
          <w:sz w:val="24"/>
          <w:szCs w:val="32"/>
        </w:rPr>
      </w:pPr>
      <w:r>
        <w:rPr>
          <w:rFonts w:hint="eastAsia" w:ascii="仿宋" w:hAnsi="仿宋" w:eastAsia="仿宋" w:cs="仿宋"/>
          <w:sz w:val="24"/>
          <w:szCs w:val="32"/>
        </w:rPr>
        <w:t xml:space="preserve">公司名称： 合肥城市泊车投资管理有限公司庐阳分公司 </w:t>
      </w:r>
      <w:r>
        <w:rPr>
          <w:rFonts w:hint="eastAsia" w:ascii="仿宋" w:hAnsi="仿宋" w:eastAsia="仿宋" w:cs="仿宋"/>
          <w:sz w:val="24"/>
          <w:szCs w:val="32"/>
        </w:rPr>
        <w:cr/>
      </w:r>
      <w:r>
        <w:rPr>
          <w:rFonts w:hint="eastAsia" w:ascii="仿宋" w:hAnsi="仿宋" w:eastAsia="仿宋" w:cs="仿宋"/>
          <w:sz w:val="24"/>
          <w:szCs w:val="32"/>
        </w:rPr>
        <w:t>税号：91340100MA2MR8GX1A 、</w:t>
      </w:r>
    </w:p>
    <w:p w14:paraId="7FC50844">
      <w:pPr>
        <w:pStyle w:val="2"/>
        <w:ind w:firstLine="0" w:firstLineChars="0"/>
        <w:rPr>
          <w:rFonts w:ascii="仿宋" w:hAnsi="仿宋" w:eastAsia="仿宋" w:cs="仿宋"/>
          <w:sz w:val="24"/>
          <w:szCs w:val="32"/>
        </w:rPr>
      </w:pPr>
      <w:r>
        <w:rPr>
          <w:rFonts w:hint="eastAsia" w:ascii="仿宋" w:hAnsi="仿宋" w:eastAsia="仿宋" w:cs="仿宋"/>
          <w:sz w:val="24"/>
          <w:szCs w:val="32"/>
        </w:rPr>
        <w:t>地址电话：合肥市庐阳区金寨路360号 0551-65111421</w:t>
      </w:r>
    </w:p>
    <w:p w14:paraId="770C907D">
      <w:pPr>
        <w:pStyle w:val="2"/>
        <w:ind w:firstLine="0" w:firstLineChars="0"/>
        <w:rPr>
          <w:rFonts w:ascii="仿宋_GB2312" w:hAnsi="仿宋_GB2312" w:eastAsia="仿宋_GB2312" w:cs="仿宋_GB2312"/>
          <w:sz w:val="32"/>
          <w:szCs w:val="40"/>
        </w:rPr>
      </w:pPr>
      <w:r>
        <w:rPr>
          <w:rFonts w:hint="eastAsia" w:ascii="仿宋" w:hAnsi="仿宋" w:eastAsia="仿宋" w:cs="仿宋"/>
          <w:sz w:val="24"/>
          <w:szCs w:val="32"/>
        </w:rPr>
        <w:t xml:space="preserve">开户行、账户：中国工商银行合肥金寨路支行 1302010309200584009 </w:t>
      </w:r>
      <w:r>
        <w:rPr>
          <w:rFonts w:hint="eastAsia" w:ascii="仿宋" w:hAnsi="仿宋" w:eastAsia="仿宋" w:cs="仿宋"/>
          <w:sz w:val="24"/>
          <w:szCs w:val="32"/>
        </w:rPr>
        <w:cr/>
      </w:r>
    </w:p>
    <w:p w14:paraId="35A523B5">
      <w:pPr>
        <w:pStyle w:val="2"/>
        <w:ind w:firstLine="0" w:firstLineChars="0"/>
        <w:rPr>
          <w:rFonts w:ascii="仿宋_GB2312" w:hAnsi="仿宋_GB2312" w:eastAsia="仿宋_GB2312" w:cs="仿宋_GB2312"/>
          <w:sz w:val="32"/>
          <w:szCs w:val="40"/>
        </w:rPr>
      </w:pPr>
    </w:p>
    <w:p w14:paraId="66979ED9">
      <w:pPr>
        <w:pStyle w:val="2"/>
        <w:ind w:firstLine="0" w:firstLineChars="0"/>
        <w:rPr>
          <w:rFonts w:ascii="仿宋_GB2312" w:hAnsi="仿宋_GB2312" w:eastAsia="仿宋_GB2312" w:cs="仿宋_GB2312"/>
          <w:sz w:val="32"/>
          <w:szCs w:val="40"/>
        </w:rPr>
      </w:pPr>
    </w:p>
    <w:p w14:paraId="0B097E75">
      <w:pPr>
        <w:pStyle w:val="2"/>
        <w:ind w:firstLine="0" w:firstLineChars="0"/>
        <w:rPr>
          <w:rFonts w:hint="eastAsia" w:ascii="仿宋_GB2312" w:hAnsi="仿宋_GB2312" w:eastAsia="仿宋_GB2312" w:cs="仿宋_GB2312"/>
          <w:sz w:val="32"/>
          <w:szCs w:val="40"/>
          <w:lang w:val="en-US" w:eastAsia="zh-CN"/>
        </w:rPr>
      </w:pPr>
    </w:p>
    <w:p w14:paraId="63B350A0">
      <w:pPr>
        <w:pStyle w:val="2"/>
        <w:ind w:firstLine="0" w:firstLineChars="0"/>
        <w:rPr>
          <w:rFonts w:hint="eastAsia" w:ascii="仿宋_GB2312" w:hAnsi="仿宋_GB2312" w:eastAsia="仿宋_GB2312" w:cs="仿宋_GB2312"/>
          <w:sz w:val="32"/>
          <w:szCs w:val="40"/>
          <w:lang w:val="en-US" w:eastAsia="zh-CN"/>
        </w:rPr>
      </w:pPr>
    </w:p>
    <w:p w14:paraId="1EE5B57E">
      <w:pPr>
        <w:pStyle w:val="2"/>
        <w:ind w:firstLine="0" w:firstLineChars="0"/>
        <w:rPr>
          <w:rFonts w:hint="eastAsia" w:ascii="仿宋_GB2312" w:hAnsi="仿宋_GB2312" w:eastAsia="仿宋_GB2312" w:cs="仿宋_GB2312"/>
          <w:sz w:val="32"/>
          <w:szCs w:val="40"/>
          <w:lang w:val="en-US" w:eastAsia="zh-CN"/>
        </w:rPr>
      </w:pPr>
    </w:p>
    <w:p w14:paraId="23CA3221">
      <w:pPr>
        <w:pStyle w:val="2"/>
        <w:ind w:firstLine="0" w:firstLineChars="0"/>
        <w:rPr>
          <w:rFonts w:hint="eastAsia" w:ascii="仿宋_GB2312" w:hAnsi="仿宋_GB2312" w:eastAsia="仿宋_GB2312" w:cs="仿宋_GB2312"/>
          <w:sz w:val="32"/>
          <w:szCs w:val="40"/>
          <w:lang w:val="en-US" w:eastAsia="zh-CN"/>
        </w:rPr>
      </w:pPr>
    </w:p>
    <w:p w14:paraId="40FE25A3">
      <w:pPr>
        <w:pStyle w:val="2"/>
        <w:ind w:firstLine="0" w:firstLineChars="0"/>
        <w:rPr>
          <w:rFonts w:hint="eastAsia" w:ascii="仿宋_GB2312" w:hAnsi="仿宋_GB2312" w:eastAsia="仿宋_GB2312" w:cs="仿宋_GB2312"/>
          <w:sz w:val="32"/>
          <w:szCs w:val="40"/>
          <w:lang w:val="en-US" w:eastAsia="zh-CN"/>
        </w:rPr>
      </w:pPr>
    </w:p>
    <w:p w14:paraId="7F37BD48">
      <w:pPr>
        <w:pStyle w:val="2"/>
        <w:ind w:firstLine="0" w:firstLineChars="0"/>
        <w:rPr>
          <w:rFonts w:hint="eastAsia" w:ascii="仿宋_GB2312" w:hAnsi="仿宋_GB2312" w:eastAsia="仿宋_GB2312" w:cs="仿宋_GB2312"/>
          <w:sz w:val="32"/>
          <w:szCs w:val="40"/>
          <w:lang w:val="en-US" w:eastAsia="zh-CN"/>
        </w:rPr>
      </w:pPr>
    </w:p>
    <w:p w14:paraId="24965E49">
      <w:pPr>
        <w:pStyle w:val="2"/>
        <w:ind w:firstLine="0" w:firstLineChars="0"/>
        <w:rPr>
          <w:rFonts w:hint="eastAsia" w:ascii="仿宋_GB2312" w:hAnsi="仿宋_GB2312" w:eastAsia="仿宋_GB2312" w:cs="仿宋_GB2312"/>
          <w:sz w:val="32"/>
          <w:szCs w:val="40"/>
          <w:lang w:val="en-US" w:eastAsia="zh-CN"/>
        </w:rPr>
      </w:pPr>
    </w:p>
    <w:p w14:paraId="2D8A1C65">
      <w:pPr>
        <w:pStyle w:val="2"/>
        <w:ind w:firstLine="0" w:firstLineChars="0"/>
        <w:rPr>
          <w:rFonts w:hint="eastAsia" w:ascii="仿宋_GB2312" w:hAnsi="仿宋_GB2312" w:eastAsia="仿宋_GB2312" w:cs="仿宋_GB2312"/>
          <w:sz w:val="32"/>
          <w:szCs w:val="40"/>
          <w:lang w:val="en-US" w:eastAsia="zh-CN"/>
        </w:rPr>
      </w:pPr>
    </w:p>
    <w:p w14:paraId="5EA65321">
      <w:pPr>
        <w:pStyle w:val="2"/>
        <w:ind w:firstLine="0" w:firstLineChars="0"/>
        <w:rPr>
          <w:rFonts w:hint="eastAsia" w:ascii="仿宋_GB2312" w:hAnsi="仿宋_GB2312" w:eastAsia="仿宋_GB2312" w:cs="仿宋_GB2312"/>
          <w:sz w:val="32"/>
          <w:szCs w:val="40"/>
          <w:lang w:val="en-US" w:eastAsia="zh-CN"/>
        </w:rPr>
      </w:pPr>
    </w:p>
    <w:p w14:paraId="6918DB78">
      <w:pPr>
        <w:pStyle w:val="2"/>
        <w:ind w:firstLine="0" w:firstLineChars="0"/>
        <w:rPr>
          <w:rFonts w:hint="eastAsia" w:ascii="仿宋_GB2312" w:hAnsi="仿宋_GB2312" w:eastAsia="仿宋_GB2312" w:cs="仿宋_GB2312"/>
          <w:sz w:val="32"/>
          <w:szCs w:val="40"/>
          <w:lang w:val="en-US" w:eastAsia="zh-CN"/>
        </w:rPr>
      </w:pPr>
    </w:p>
    <w:p w14:paraId="2313CD4F">
      <w:pPr>
        <w:pStyle w:val="2"/>
        <w:ind w:firstLine="0" w:firstLineChars="0"/>
        <w:rPr>
          <w:rFonts w:hint="eastAsia" w:ascii="仿宋_GB2312" w:hAnsi="仿宋_GB2312" w:eastAsia="仿宋_GB2312" w:cs="仿宋_GB2312"/>
          <w:sz w:val="32"/>
          <w:szCs w:val="40"/>
          <w:lang w:val="en-US" w:eastAsia="zh-CN"/>
        </w:rPr>
      </w:pPr>
    </w:p>
    <w:p w14:paraId="4B46D56E">
      <w:pPr>
        <w:pStyle w:val="2"/>
        <w:ind w:firstLine="0" w:firstLineChars="0"/>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附件2：</w:t>
      </w:r>
    </w:p>
    <w:p w14:paraId="4C41461F">
      <w:pPr>
        <w:pStyle w:val="2"/>
        <w:ind w:firstLine="0" w:firstLineChars="0"/>
        <w:jc w:val="center"/>
        <w:rPr>
          <w:rFonts w:hint="eastAsia" w:ascii="方正小标宋简体" w:hAnsi="方正小标宋简体" w:eastAsia="方正小标宋简体" w:cs="方正小标宋简体"/>
          <w:sz w:val="32"/>
          <w:szCs w:val="40"/>
        </w:rPr>
      </w:pPr>
      <w:r>
        <w:rPr>
          <w:rFonts w:hint="eastAsia" w:ascii="方正小标宋简体" w:hAnsi="方正小标宋简体" w:eastAsia="方正小标宋简体" w:cs="方正小标宋简体"/>
          <w:sz w:val="32"/>
          <w:szCs w:val="40"/>
        </w:rPr>
        <w:t>停车场运营保障物资供方服务质量考核表</w:t>
      </w:r>
    </w:p>
    <w:tbl>
      <w:tblPr>
        <w:tblStyle w:val="9"/>
        <w:tblW w:w="833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43"/>
        <w:gridCol w:w="585"/>
        <w:gridCol w:w="1192"/>
        <w:gridCol w:w="608"/>
        <w:gridCol w:w="2940"/>
        <w:gridCol w:w="765"/>
        <w:gridCol w:w="1800"/>
      </w:tblGrid>
      <w:tr w14:paraId="547E7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443" w:type="dxa"/>
            <w:tcBorders>
              <w:top w:val="single" w:color="000000" w:sz="8" w:space="0"/>
              <w:left w:val="single" w:color="000000" w:sz="8" w:space="0"/>
              <w:bottom w:val="single" w:color="000000" w:sz="4" w:space="0"/>
              <w:right w:val="single" w:color="000000" w:sz="4" w:space="0"/>
            </w:tcBorders>
            <w:shd w:val="clear" w:color="auto" w:fill="auto"/>
            <w:noWrap/>
            <w:textDirection w:val="tbRlV"/>
            <w:vAlign w:val="center"/>
          </w:tcPr>
          <w:p w14:paraId="385E17D9">
            <w:pPr>
              <w:keepNext w:val="0"/>
              <w:keepLines w:val="0"/>
              <w:widowControl/>
              <w:suppressLineNumbers w:val="0"/>
              <w:jc w:val="center"/>
              <w:textAlignment w:val="center"/>
              <w:rPr>
                <w:rFonts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85" w:type="dxa"/>
            <w:tcBorders>
              <w:top w:val="single" w:color="000000" w:sz="8" w:space="0"/>
              <w:left w:val="single" w:color="000000" w:sz="4" w:space="0"/>
              <w:bottom w:val="single" w:color="000000" w:sz="4" w:space="0"/>
              <w:right w:val="single" w:color="000000" w:sz="4" w:space="0"/>
            </w:tcBorders>
            <w:shd w:val="clear" w:color="auto" w:fill="auto"/>
            <w:noWrap/>
            <w:textDirection w:val="tbRlV"/>
            <w:vAlign w:val="center"/>
          </w:tcPr>
          <w:p w14:paraId="3EA67B6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类别</w:t>
            </w:r>
          </w:p>
        </w:tc>
        <w:tc>
          <w:tcPr>
            <w:tcW w:w="119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0A75633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考核</w:t>
            </w:r>
            <w:r>
              <w:rPr>
                <w:rFonts w:hint="eastAsia" w:ascii="仿宋" w:hAnsi="仿宋" w:eastAsia="仿宋" w:cs="仿宋"/>
                <w:b/>
                <w:bCs/>
                <w:i w:val="0"/>
                <w:iCs w:val="0"/>
                <w:color w:val="000000"/>
                <w:kern w:val="0"/>
                <w:sz w:val="22"/>
                <w:szCs w:val="22"/>
                <w:u w:val="none"/>
                <w:lang w:val="en-US" w:eastAsia="zh-CN" w:bidi="ar"/>
              </w:rPr>
              <w:br w:type="textWrapping"/>
            </w:r>
            <w:r>
              <w:rPr>
                <w:rFonts w:hint="eastAsia" w:ascii="仿宋" w:hAnsi="仿宋" w:eastAsia="仿宋" w:cs="仿宋"/>
                <w:b/>
                <w:bCs/>
                <w:i w:val="0"/>
                <w:iCs w:val="0"/>
                <w:color w:val="000000"/>
                <w:kern w:val="0"/>
                <w:sz w:val="22"/>
                <w:szCs w:val="22"/>
                <w:u w:val="none"/>
                <w:lang w:val="en-US" w:eastAsia="zh-CN" w:bidi="ar"/>
              </w:rPr>
              <w:t>内容</w:t>
            </w:r>
          </w:p>
        </w:tc>
        <w:tc>
          <w:tcPr>
            <w:tcW w:w="608"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07D8166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分值</w:t>
            </w:r>
          </w:p>
        </w:tc>
        <w:tc>
          <w:tcPr>
            <w:tcW w:w="2940"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3FBE385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评分标准</w:t>
            </w:r>
          </w:p>
        </w:tc>
        <w:tc>
          <w:tcPr>
            <w:tcW w:w="765"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0C0C23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得分</w:t>
            </w:r>
          </w:p>
        </w:tc>
        <w:tc>
          <w:tcPr>
            <w:tcW w:w="1800" w:type="dxa"/>
            <w:tcBorders>
              <w:top w:val="single" w:color="000000" w:sz="8" w:space="0"/>
              <w:left w:val="single" w:color="000000" w:sz="4" w:space="0"/>
              <w:bottom w:val="single" w:color="000000" w:sz="4" w:space="0"/>
              <w:right w:val="single" w:color="000000" w:sz="8" w:space="0"/>
            </w:tcBorders>
            <w:shd w:val="clear" w:color="auto" w:fill="auto"/>
            <w:noWrap/>
            <w:vAlign w:val="center"/>
          </w:tcPr>
          <w:p w14:paraId="5DF2A1D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3F609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443"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2CB56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8C157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物资供应能力</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19576">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w:t>
            </w:r>
            <w:r>
              <w:rPr>
                <w:rFonts w:hint="eastAsia" w:ascii="仿宋" w:hAnsi="仿宋" w:eastAsia="仿宋" w:cs="仿宋"/>
                <w:i w:val="0"/>
                <w:iCs w:val="0"/>
                <w:color w:val="000000"/>
                <w:kern w:val="0"/>
                <w:sz w:val="22"/>
                <w:szCs w:val="22"/>
                <w:u w:val="none"/>
                <w:lang w:val="en-US" w:eastAsia="zh-CN" w:bidi="ar"/>
              </w:rPr>
              <w:t>准时交货率</w:t>
            </w: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4AC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656C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按甲方下发订单数量、约定时间、约定地点及物资接收人交付物资，每延迟1次扣5分。</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6A1BD">
            <w:pPr>
              <w:rPr>
                <w:rFonts w:hint="eastAsia" w:ascii="仿宋" w:hAnsi="仿宋" w:eastAsia="仿宋" w:cs="仿宋"/>
                <w:i w:val="0"/>
                <w:iCs w:val="0"/>
                <w:color w:val="000000"/>
                <w:sz w:val="22"/>
                <w:szCs w:val="22"/>
                <w:u w:val="none"/>
              </w:rPr>
            </w:pPr>
          </w:p>
        </w:tc>
        <w:tc>
          <w:tcPr>
            <w:tcW w:w="1800" w:type="dxa"/>
            <w:vMerge w:val="restart"/>
            <w:tcBorders>
              <w:top w:val="single" w:color="000000" w:sz="4" w:space="0"/>
              <w:left w:val="single" w:color="000000" w:sz="4" w:space="0"/>
              <w:bottom w:val="single" w:color="000000" w:sz="4" w:space="0"/>
              <w:right w:val="single" w:color="000000" w:sz="8" w:space="0"/>
            </w:tcBorders>
            <w:shd w:val="clear" w:color="auto" w:fill="auto"/>
            <w:vAlign w:val="center"/>
          </w:tcPr>
          <w:p w14:paraId="498F875E">
            <w:pPr>
              <w:jc w:val="left"/>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sz w:val="18"/>
                <w:szCs w:val="18"/>
                <w:u w:val="none"/>
              </w:rPr>
              <w:t>评定等级：</w:t>
            </w:r>
          </w:p>
          <w:p w14:paraId="16D139A0">
            <w:pPr>
              <w:jc w:val="left"/>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sz w:val="18"/>
                <w:szCs w:val="18"/>
                <w:u w:val="none"/>
              </w:rPr>
              <w:t>优秀（90 - 100 分）：供货方在产品质量、交货及时性、包装运输以及售后服务等方面表现卓越，严格遵守合同约定，无任何违规行为，给予高度评价，并优先考虑后续合作。</w:t>
            </w:r>
          </w:p>
          <w:p w14:paraId="335371EB">
            <w:pPr>
              <w:jc w:val="left"/>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sz w:val="18"/>
                <w:szCs w:val="18"/>
                <w:u w:val="none"/>
              </w:rPr>
              <w:t>良好（80 - 89 分）：供货方整体表现良好，各项指标基本达到要求，偶尔存在一些小问题但能及时解决，可继续合作，并鼓励其进一步优化服务。</w:t>
            </w:r>
          </w:p>
          <w:p w14:paraId="15CCF040">
            <w:pPr>
              <w:jc w:val="left"/>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sz w:val="18"/>
                <w:szCs w:val="18"/>
                <w:u w:val="none"/>
              </w:rPr>
              <w:t>合格（60 - 79 分）：供货方能满足基本的供货需求，但在部分方面仍存在一定的改进空间，如产品质量稳定性、交货准时性等，需对其提出整改要求，督促其在规定期限内改进。</w:t>
            </w:r>
          </w:p>
          <w:p w14:paraId="545BA4B2">
            <w:pPr>
              <w:jc w:val="left"/>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sz w:val="18"/>
                <w:szCs w:val="18"/>
                <w:u w:val="none"/>
              </w:rPr>
              <w:t>不合格（60 分以下）：供货方在多个方面存在严重问题，严重影响</w:t>
            </w:r>
            <w:r>
              <w:rPr>
                <w:rFonts w:hint="eastAsia" w:ascii="仿宋" w:hAnsi="仿宋" w:eastAsia="仿宋" w:cs="仿宋"/>
                <w:i w:val="0"/>
                <w:iCs w:val="0"/>
                <w:color w:val="000000"/>
                <w:sz w:val="18"/>
                <w:szCs w:val="18"/>
                <w:u w:val="none"/>
                <w:lang w:val="en-US" w:eastAsia="zh-CN"/>
              </w:rPr>
              <w:t>停车场运营保障</w:t>
            </w:r>
            <w:r>
              <w:rPr>
                <w:rFonts w:hint="eastAsia" w:ascii="仿宋" w:hAnsi="仿宋" w:eastAsia="仿宋" w:cs="仿宋"/>
                <w:i w:val="0"/>
                <w:iCs w:val="0"/>
                <w:color w:val="000000"/>
                <w:sz w:val="18"/>
                <w:szCs w:val="18"/>
                <w:u w:val="none"/>
              </w:rPr>
              <w:t>物资供应和使用，可能对运营</w:t>
            </w:r>
            <w:r>
              <w:rPr>
                <w:rFonts w:hint="eastAsia" w:ascii="仿宋" w:hAnsi="仿宋" w:eastAsia="仿宋" w:cs="仿宋"/>
                <w:i w:val="0"/>
                <w:iCs w:val="0"/>
                <w:color w:val="000000"/>
                <w:sz w:val="18"/>
                <w:szCs w:val="18"/>
                <w:u w:val="none"/>
                <w:lang w:val="en-US" w:eastAsia="zh-CN"/>
              </w:rPr>
              <w:t>管理品质</w:t>
            </w:r>
            <w:r>
              <w:rPr>
                <w:rFonts w:hint="eastAsia" w:ascii="仿宋" w:hAnsi="仿宋" w:eastAsia="仿宋" w:cs="仿宋"/>
                <w:i w:val="0"/>
                <w:iCs w:val="0"/>
                <w:color w:val="000000"/>
                <w:sz w:val="18"/>
                <w:szCs w:val="18"/>
                <w:u w:val="none"/>
              </w:rPr>
              <w:t>造成</w:t>
            </w:r>
            <w:r>
              <w:rPr>
                <w:rFonts w:hint="eastAsia" w:ascii="仿宋" w:hAnsi="仿宋" w:eastAsia="仿宋" w:cs="仿宋"/>
                <w:i w:val="0"/>
                <w:iCs w:val="0"/>
                <w:color w:val="000000"/>
                <w:sz w:val="18"/>
                <w:szCs w:val="18"/>
                <w:u w:val="none"/>
                <w:lang w:val="en-US" w:eastAsia="zh-CN"/>
              </w:rPr>
              <w:t>影响</w:t>
            </w:r>
            <w:r>
              <w:rPr>
                <w:rFonts w:hint="eastAsia" w:ascii="仿宋" w:hAnsi="仿宋" w:eastAsia="仿宋" w:cs="仿宋"/>
                <w:i w:val="0"/>
                <w:iCs w:val="0"/>
                <w:color w:val="000000"/>
                <w:sz w:val="18"/>
                <w:szCs w:val="18"/>
                <w:u w:val="none"/>
              </w:rPr>
              <w:t>，将暂停合作，并要求其在指定时间内进行整改，整改后重新评估。</w:t>
            </w:r>
          </w:p>
        </w:tc>
      </w:tr>
      <w:tr w14:paraId="74F56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443"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45A27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509A319">
            <w:pPr>
              <w:jc w:val="center"/>
              <w:rPr>
                <w:rFonts w:hint="eastAsia" w:ascii="仿宋" w:hAnsi="仿宋" w:eastAsia="仿宋" w:cs="仿宋"/>
                <w:i w:val="0"/>
                <w:iCs w:val="0"/>
                <w:color w:val="000000"/>
                <w:sz w:val="22"/>
                <w:szCs w:val="22"/>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1AD5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w:t>
            </w:r>
            <w:r>
              <w:rPr>
                <w:rFonts w:hint="eastAsia" w:ascii="仿宋" w:hAnsi="仿宋" w:eastAsia="仿宋" w:cs="仿宋"/>
                <w:i w:val="0"/>
                <w:iCs w:val="0"/>
                <w:color w:val="000000"/>
                <w:kern w:val="0"/>
                <w:sz w:val="22"/>
                <w:szCs w:val="22"/>
                <w:u w:val="none"/>
                <w:lang w:val="en-US" w:eastAsia="zh-CN" w:bidi="ar"/>
              </w:rPr>
              <w:t>供货数量准确性</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934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C323D">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物资配送数量与采购计划（甲方物资领用单）一致，每短缺或错误1次扣5分。</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C04CD">
            <w:pPr>
              <w:rPr>
                <w:rFonts w:hint="eastAsia" w:ascii="仿宋" w:hAnsi="仿宋" w:eastAsia="仿宋" w:cs="仿宋"/>
                <w:i w:val="0"/>
                <w:iCs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0B1626C9">
            <w:pPr>
              <w:jc w:val="left"/>
              <w:rPr>
                <w:rFonts w:hint="eastAsia" w:ascii="仿宋" w:hAnsi="仿宋" w:eastAsia="仿宋" w:cs="仿宋"/>
                <w:i w:val="0"/>
                <w:iCs w:val="0"/>
                <w:color w:val="000000"/>
                <w:sz w:val="20"/>
                <w:szCs w:val="20"/>
                <w:u w:val="none"/>
              </w:rPr>
            </w:pPr>
          </w:p>
        </w:tc>
      </w:tr>
      <w:tr w14:paraId="41539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443"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745DD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5093CDC">
            <w:pPr>
              <w:jc w:val="center"/>
              <w:rPr>
                <w:rFonts w:hint="eastAsia" w:ascii="仿宋" w:hAnsi="仿宋" w:eastAsia="仿宋" w:cs="仿宋"/>
                <w:i w:val="0"/>
                <w:iCs w:val="0"/>
                <w:color w:val="000000"/>
                <w:sz w:val="22"/>
                <w:szCs w:val="22"/>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9954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w:t>
            </w:r>
            <w:r>
              <w:rPr>
                <w:rFonts w:hint="eastAsia" w:ascii="仿宋" w:hAnsi="仿宋" w:eastAsia="仿宋" w:cs="仿宋"/>
                <w:i w:val="0"/>
                <w:iCs w:val="0"/>
                <w:color w:val="000000"/>
                <w:kern w:val="0"/>
                <w:sz w:val="22"/>
                <w:szCs w:val="22"/>
                <w:u w:val="none"/>
                <w:lang w:val="en-US" w:eastAsia="zh-CN" w:bidi="ar"/>
              </w:rPr>
              <w:t>紧急订单响应</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A45B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4DC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如有紧急需求物资，供货方应在甲方设定时间内送达，确保响应时间达标，每超时1次扣10分。</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2B91F">
            <w:pPr>
              <w:rPr>
                <w:rFonts w:hint="eastAsia" w:ascii="仿宋" w:hAnsi="仿宋" w:eastAsia="仿宋" w:cs="仿宋"/>
                <w:i w:val="0"/>
                <w:iCs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1C74147C">
            <w:pPr>
              <w:jc w:val="left"/>
              <w:rPr>
                <w:rFonts w:hint="eastAsia" w:ascii="仿宋" w:hAnsi="仿宋" w:eastAsia="仿宋" w:cs="仿宋"/>
                <w:i w:val="0"/>
                <w:iCs w:val="0"/>
                <w:color w:val="000000"/>
                <w:sz w:val="20"/>
                <w:szCs w:val="20"/>
                <w:u w:val="none"/>
              </w:rPr>
            </w:pPr>
          </w:p>
        </w:tc>
      </w:tr>
      <w:tr w14:paraId="578F2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443"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007CD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B1A00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物资质量保障</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F02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合格率</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C5E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26862">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配送物资合格率需达到100%，入库合格率必须达到98%标准，每批次如出现不合格扣10分。</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F8EBE">
            <w:pPr>
              <w:rPr>
                <w:rFonts w:hint="eastAsia" w:ascii="仿宋" w:hAnsi="仿宋" w:eastAsia="仿宋" w:cs="仿宋"/>
                <w:i w:val="0"/>
                <w:iCs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0DC74424">
            <w:pPr>
              <w:jc w:val="left"/>
              <w:rPr>
                <w:rFonts w:hint="eastAsia" w:ascii="仿宋" w:hAnsi="仿宋" w:eastAsia="仿宋" w:cs="仿宋"/>
                <w:i w:val="0"/>
                <w:iCs w:val="0"/>
                <w:color w:val="000000"/>
                <w:sz w:val="20"/>
                <w:szCs w:val="20"/>
                <w:u w:val="none"/>
              </w:rPr>
            </w:pPr>
          </w:p>
        </w:tc>
      </w:tr>
      <w:tr w14:paraId="3F4E5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443"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156B17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7F6BEE2">
            <w:pPr>
              <w:jc w:val="center"/>
              <w:rPr>
                <w:rFonts w:hint="eastAsia" w:ascii="仿宋" w:hAnsi="仿宋" w:eastAsia="仿宋" w:cs="仿宋"/>
                <w:i w:val="0"/>
                <w:iCs w:val="0"/>
                <w:color w:val="000000"/>
                <w:sz w:val="22"/>
                <w:szCs w:val="22"/>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4AD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质量问题处理</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081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41B4F">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供货方需按照采购合同约定的品牌、规格及质量标准配送，如发现质量问题需24小时内解决，每超时扣5分；重复问题扣2分/次。</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504C9">
            <w:pPr>
              <w:rPr>
                <w:rFonts w:hint="eastAsia" w:ascii="仿宋" w:hAnsi="仿宋" w:eastAsia="仿宋" w:cs="仿宋"/>
                <w:i w:val="0"/>
                <w:iCs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30901D8F">
            <w:pPr>
              <w:jc w:val="left"/>
              <w:rPr>
                <w:rFonts w:hint="eastAsia" w:ascii="仿宋" w:hAnsi="仿宋" w:eastAsia="仿宋" w:cs="仿宋"/>
                <w:i w:val="0"/>
                <w:iCs w:val="0"/>
                <w:color w:val="000000"/>
                <w:sz w:val="20"/>
                <w:szCs w:val="20"/>
                <w:u w:val="none"/>
              </w:rPr>
            </w:pPr>
          </w:p>
        </w:tc>
      </w:tr>
      <w:tr w14:paraId="6E236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443"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DE0C3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D67AD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服务配合度</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5051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资料提交及时性</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92C1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30F5B">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发票、特殊物资质检报告（甲方有需求）等按时提交，每延迟扣10分。</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95E5E">
            <w:pPr>
              <w:rPr>
                <w:rFonts w:hint="eastAsia" w:ascii="仿宋" w:hAnsi="仿宋" w:eastAsia="仿宋" w:cs="仿宋"/>
                <w:i w:val="0"/>
                <w:iCs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6BDC2C54">
            <w:pPr>
              <w:jc w:val="left"/>
              <w:rPr>
                <w:rFonts w:hint="eastAsia" w:ascii="仿宋" w:hAnsi="仿宋" w:eastAsia="仿宋" w:cs="仿宋"/>
                <w:i w:val="0"/>
                <w:iCs w:val="0"/>
                <w:color w:val="000000"/>
                <w:sz w:val="20"/>
                <w:szCs w:val="20"/>
                <w:u w:val="none"/>
              </w:rPr>
            </w:pPr>
          </w:p>
        </w:tc>
      </w:tr>
      <w:tr w14:paraId="35BC5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443"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EE1D8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BDD1DA3">
            <w:pPr>
              <w:jc w:val="center"/>
              <w:rPr>
                <w:rFonts w:hint="eastAsia" w:ascii="仿宋" w:hAnsi="仿宋" w:eastAsia="仿宋" w:cs="仿宋"/>
                <w:i w:val="0"/>
                <w:iCs w:val="0"/>
                <w:color w:val="000000"/>
                <w:sz w:val="22"/>
                <w:szCs w:val="22"/>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23B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沟通协调</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9C4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21E3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对甲方工作联系单响应不及时扣2分/次。</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E510E">
            <w:pPr>
              <w:rPr>
                <w:rFonts w:hint="eastAsia" w:ascii="仿宋" w:hAnsi="仿宋" w:eastAsia="仿宋" w:cs="仿宋"/>
                <w:i w:val="0"/>
                <w:iCs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153030F1">
            <w:pPr>
              <w:jc w:val="left"/>
              <w:rPr>
                <w:rFonts w:hint="eastAsia" w:ascii="仿宋" w:hAnsi="仿宋" w:eastAsia="仿宋" w:cs="仿宋"/>
                <w:i w:val="0"/>
                <w:iCs w:val="0"/>
                <w:color w:val="000000"/>
                <w:sz w:val="20"/>
                <w:szCs w:val="20"/>
                <w:u w:val="none"/>
              </w:rPr>
            </w:pPr>
          </w:p>
        </w:tc>
      </w:tr>
      <w:tr w14:paraId="3B49C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443"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001EA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2E7BD3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安全管理与合规</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5510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安全责任</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D1B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1C840">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物资存储/运输(特殊物资配送)符合安全规范，每违规一次扣5分。</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8E397">
            <w:pPr>
              <w:rPr>
                <w:rFonts w:hint="eastAsia" w:ascii="仿宋" w:hAnsi="仿宋" w:eastAsia="仿宋" w:cs="仿宋"/>
                <w:i w:val="0"/>
                <w:iCs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3C245F4F">
            <w:pPr>
              <w:jc w:val="left"/>
              <w:rPr>
                <w:rFonts w:hint="eastAsia" w:ascii="仿宋" w:hAnsi="仿宋" w:eastAsia="仿宋" w:cs="仿宋"/>
                <w:i w:val="0"/>
                <w:iCs w:val="0"/>
                <w:color w:val="000000"/>
                <w:sz w:val="20"/>
                <w:szCs w:val="20"/>
                <w:u w:val="none"/>
              </w:rPr>
            </w:pPr>
          </w:p>
        </w:tc>
      </w:tr>
      <w:tr w14:paraId="21726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443"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07715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3AD05A5">
            <w:pPr>
              <w:jc w:val="center"/>
              <w:rPr>
                <w:rFonts w:hint="eastAsia" w:ascii="仿宋" w:hAnsi="仿宋" w:eastAsia="仿宋" w:cs="仿宋"/>
                <w:i w:val="0"/>
                <w:iCs w:val="0"/>
                <w:color w:val="000000"/>
                <w:sz w:val="22"/>
                <w:szCs w:val="22"/>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5E9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合规性</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6274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3F2F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提供有效资质文件（药剂类产品需提供（Material Safety Data Sheet）即化学品安全技术说明书），缺项扣5分/项。</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1519F">
            <w:pPr>
              <w:rPr>
                <w:rFonts w:hint="eastAsia" w:ascii="仿宋" w:hAnsi="仿宋" w:eastAsia="仿宋" w:cs="仿宋"/>
                <w:i w:val="0"/>
                <w:iCs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0354DCCC">
            <w:pPr>
              <w:jc w:val="left"/>
              <w:rPr>
                <w:rFonts w:hint="eastAsia" w:ascii="仿宋" w:hAnsi="仿宋" w:eastAsia="仿宋" w:cs="仿宋"/>
                <w:i w:val="0"/>
                <w:iCs w:val="0"/>
                <w:color w:val="000000"/>
                <w:sz w:val="20"/>
                <w:szCs w:val="20"/>
                <w:u w:val="none"/>
              </w:rPr>
            </w:pPr>
          </w:p>
        </w:tc>
      </w:tr>
      <w:tr w14:paraId="51E6B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028"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3FE02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供货</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单位：</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D84DC">
            <w:pPr>
              <w:jc w:val="center"/>
              <w:rPr>
                <w:rFonts w:hint="eastAsia" w:ascii="仿宋" w:hAnsi="仿宋" w:eastAsia="仿宋" w:cs="仿宋"/>
                <w:i w:val="0"/>
                <w:iCs w:val="0"/>
                <w:color w:val="000000"/>
                <w:sz w:val="22"/>
                <w:szCs w:val="22"/>
                <w:u w:val="none"/>
              </w:rPr>
            </w:pPr>
          </w:p>
        </w:tc>
        <w:tc>
          <w:tcPr>
            <w:tcW w:w="29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0FF4C">
            <w:pPr>
              <w:keepNext w:val="0"/>
              <w:keepLines w:val="0"/>
              <w:widowControl/>
              <w:suppressLineNumbers w:val="0"/>
              <w:jc w:val="righ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综合得分：</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0FC3B">
            <w:pPr>
              <w:rPr>
                <w:rFonts w:hint="eastAsia" w:ascii="仿宋" w:hAnsi="仿宋" w:eastAsia="仿宋" w:cs="仿宋"/>
                <w:i w:val="0"/>
                <w:iCs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54F08606">
            <w:pPr>
              <w:jc w:val="left"/>
              <w:rPr>
                <w:rFonts w:hint="eastAsia" w:ascii="仿宋" w:hAnsi="仿宋" w:eastAsia="仿宋" w:cs="仿宋"/>
                <w:i w:val="0"/>
                <w:iCs w:val="0"/>
                <w:color w:val="000000"/>
                <w:sz w:val="20"/>
                <w:szCs w:val="20"/>
                <w:u w:val="none"/>
              </w:rPr>
            </w:pPr>
          </w:p>
        </w:tc>
      </w:tr>
      <w:tr w14:paraId="6F019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333" w:type="dxa"/>
            <w:gridSpan w:val="7"/>
            <w:tcBorders>
              <w:top w:val="single" w:color="000000" w:sz="4" w:space="0"/>
              <w:left w:val="single" w:color="000000" w:sz="8" w:space="0"/>
              <w:bottom w:val="single" w:color="000000" w:sz="4" w:space="0"/>
              <w:right w:val="single" w:color="000000" w:sz="4" w:space="0"/>
            </w:tcBorders>
            <w:shd w:val="clear" w:color="auto" w:fill="auto"/>
            <w:noWrap/>
            <w:vAlign w:val="center"/>
          </w:tcPr>
          <w:p w14:paraId="6010D721">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物资接收部门或项目：                                接收人：</w:t>
            </w:r>
          </w:p>
        </w:tc>
      </w:tr>
      <w:tr w14:paraId="65BBA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333" w:type="dxa"/>
            <w:gridSpan w:val="7"/>
            <w:tcBorders>
              <w:top w:val="single" w:color="000000" w:sz="4" w:space="0"/>
              <w:left w:val="single" w:color="000000" w:sz="8" w:space="0"/>
              <w:bottom w:val="single" w:color="000000" w:sz="8" w:space="0"/>
              <w:right w:val="single" w:color="000000" w:sz="8" w:space="0"/>
            </w:tcBorders>
            <w:shd w:val="clear" w:color="auto" w:fill="auto"/>
            <w:vAlign w:val="center"/>
          </w:tcPr>
          <w:p w14:paraId="0EC1A14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考评人：                                                年    月     日</w:t>
            </w:r>
          </w:p>
        </w:tc>
      </w:tr>
    </w:tbl>
    <w:p w14:paraId="694AA1C3">
      <w:pPr>
        <w:pStyle w:val="2"/>
        <w:ind w:firstLine="0" w:firstLineChars="0"/>
        <w:jc w:val="center"/>
        <w:rPr>
          <w:rFonts w:hint="eastAsia" w:ascii="方正小标宋简体" w:hAnsi="方正小标宋简体" w:eastAsia="方正小标宋简体" w:cs="方正小标宋简体"/>
          <w:sz w:val="32"/>
          <w:szCs w:val="40"/>
        </w:rPr>
      </w:pPr>
    </w:p>
    <w:p w14:paraId="000286C0">
      <w:pPr>
        <w:bidi w:val="0"/>
        <w:rPr>
          <w:rFonts w:asciiTheme="minorHAnsi" w:hAnsiTheme="minorHAnsi" w:eastAsiaTheme="minorEastAsia" w:cstheme="minorBidi"/>
          <w:kern w:val="2"/>
          <w:sz w:val="21"/>
          <w:szCs w:val="24"/>
          <w:lang w:val="en-US" w:eastAsia="zh-CN" w:bidi="ar-SA"/>
        </w:rPr>
      </w:pPr>
    </w:p>
    <w:p w14:paraId="6227BDBF">
      <w:pPr>
        <w:bidi w:val="0"/>
        <w:rPr>
          <w:lang w:val="en-US" w:eastAsia="zh-CN"/>
        </w:rPr>
      </w:pPr>
    </w:p>
    <w:p w14:paraId="17A7C822">
      <w:pPr>
        <w:bidi w:val="0"/>
        <w:rPr>
          <w:lang w:val="en-US" w:eastAsia="zh-CN"/>
        </w:rPr>
      </w:pPr>
    </w:p>
    <w:p w14:paraId="0266E973">
      <w:pPr>
        <w:bidi w:val="0"/>
        <w:rPr>
          <w:lang w:val="en-US" w:eastAsia="zh-CN"/>
        </w:rPr>
      </w:pPr>
    </w:p>
    <w:p w14:paraId="1F881591">
      <w:pPr>
        <w:bidi w:val="0"/>
        <w:rPr>
          <w:lang w:val="en-US" w:eastAsia="zh-CN"/>
        </w:rPr>
      </w:pPr>
    </w:p>
    <w:p w14:paraId="410F74EF">
      <w:pPr>
        <w:bidi w:val="0"/>
        <w:rPr>
          <w:lang w:val="en-US" w:eastAsia="zh-CN"/>
        </w:rPr>
      </w:pPr>
    </w:p>
    <w:p w14:paraId="4A79E8A4">
      <w:pPr>
        <w:bidi w:val="0"/>
        <w:rPr>
          <w:lang w:val="en-US" w:eastAsia="zh-CN"/>
        </w:rPr>
      </w:pPr>
    </w:p>
    <w:p w14:paraId="355DB3AE">
      <w:pPr>
        <w:bidi w:val="0"/>
        <w:rPr>
          <w:lang w:val="en-US" w:eastAsia="zh-CN"/>
        </w:rPr>
      </w:pPr>
    </w:p>
    <w:p w14:paraId="77217BD6">
      <w:pPr>
        <w:bidi w:val="0"/>
        <w:rPr>
          <w:lang w:val="en-US" w:eastAsia="zh-CN"/>
        </w:rPr>
      </w:pPr>
    </w:p>
    <w:p w14:paraId="4523F657">
      <w:pPr>
        <w:bidi w:val="0"/>
        <w:rPr>
          <w:lang w:val="en-US" w:eastAsia="zh-CN"/>
        </w:rPr>
      </w:pPr>
    </w:p>
    <w:p w14:paraId="7F1B3FDA">
      <w:pPr>
        <w:bidi w:val="0"/>
        <w:rPr>
          <w:lang w:val="en-US" w:eastAsia="zh-CN"/>
        </w:rPr>
      </w:pPr>
    </w:p>
    <w:p w14:paraId="065327B3">
      <w:pPr>
        <w:bidi w:val="0"/>
        <w:rPr>
          <w:lang w:val="en-US" w:eastAsia="zh-CN"/>
        </w:rPr>
      </w:pPr>
    </w:p>
    <w:p w14:paraId="0CFC0CBC">
      <w:pPr>
        <w:bidi w:val="0"/>
        <w:rPr>
          <w:lang w:val="en-US" w:eastAsia="zh-CN"/>
        </w:rPr>
      </w:pPr>
    </w:p>
    <w:p w14:paraId="2E75AC76">
      <w:pPr>
        <w:bidi w:val="0"/>
        <w:rPr>
          <w:lang w:val="en-US" w:eastAsia="zh-CN"/>
        </w:rPr>
      </w:pPr>
    </w:p>
    <w:p w14:paraId="22DF4E38">
      <w:pPr>
        <w:bidi w:val="0"/>
        <w:rPr>
          <w:lang w:val="en-US" w:eastAsia="zh-CN"/>
        </w:rPr>
      </w:pPr>
    </w:p>
    <w:p w14:paraId="50A1C86E">
      <w:pPr>
        <w:bidi w:val="0"/>
        <w:rPr>
          <w:lang w:val="en-US" w:eastAsia="zh-CN"/>
        </w:rPr>
      </w:pPr>
    </w:p>
    <w:p w14:paraId="66527060">
      <w:pPr>
        <w:bidi w:val="0"/>
        <w:rPr>
          <w:lang w:val="en-US" w:eastAsia="zh-CN"/>
        </w:rPr>
      </w:pPr>
    </w:p>
    <w:p w14:paraId="0D4EE9EF">
      <w:pPr>
        <w:bidi w:val="0"/>
        <w:rPr>
          <w:lang w:val="en-US" w:eastAsia="zh-CN"/>
        </w:rPr>
      </w:pPr>
    </w:p>
    <w:p w14:paraId="1BF66C65">
      <w:pPr>
        <w:bidi w:val="0"/>
        <w:rPr>
          <w:lang w:val="en-US" w:eastAsia="zh-CN"/>
        </w:rPr>
      </w:pPr>
    </w:p>
    <w:p w14:paraId="2881F38D">
      <w:pPr>
        <w:bidi w:val="0"/>
        <w:jc w:val="center"/>
        <w:rPr>
          <w:lang w:val="en-US" w:eastAsia="zh-CN"/>
        </w:rPr>
      </w:pP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F2E1576-AC87-41CA-A171-F6C1448F79D9}"/>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442545F-7378-4A49-85E5-01D9697B458E}"/>
  </w:font>
  <w:font w:name="方正小标宋简体">
    <w:panose1 w:val="02000000000000000000"/>
    <w:charset w:val="86"/>
    <w:family w:val="auto"/>
    <w:pitch w:val="default"/>
    <w:sig w:usb0="00000001" w:usb1="08000000" w:usb2="00000000" w:usb3="00000000" w:csb0="00040000" w:csb1="00000000"/>
    <w:embedRegular r:id="rId3" w:fontKey="{146877AA-A852-4032-865B-17910487F415}"/>
  </w:font>
  <w:font w:name="仿宋_GB2312">
    <w:panose1 w:val="02010609030101010101"/>
    <w:charset w:val="86"/>
    <w:family w:val="auto"/>
    <w:pitch w:val="default"/>
    <w:sig w:usb0="00000001" w:usb1="080E0000" w:usb2="00000000" w:usb3="00000000" w:csb0="00040000" w:csb1="00000000"/>
    <w:embedRegular r:id="rId4" w:fontKey="{EBA8D090-BEA6-4A03-A437-3EE853C76FD6}"/>
  </w:font>
  <w:font w:name="仿宋">
    <w:panose1 w:val="02010609060101010101"/>
    <w:charset w:val="86"/>
    <w:family w:val="modern"/>
    <w:pitch w:val="default"/>
    <w:sig w:usb0="800002BF" w:usb1="38CF7CFA" w:usb2="00000016" w:usb3="00000000" w:csb0="00040001" w:csb1="00000000"/>
    <w:embedRegular r:id="rId5" w:fontKey="{94572EA8-97EB-4554-AA71-68D6CB7564B6}"/>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0E034">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634879">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634879">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5A521A"/>
    <w:rsid w:val="00B57F8A"/>
    <w:rsid w:val="00D05BC6"/>
    <w:rsid w:val="02EB239A"/>
    <w:rsid w:val="034D4E02"/>
    <w:rsid w:val="04510922"/>
    <w:rsid w:val="051C4A8C"/>
    <w:rsid w:val="0667442D"/>
    <w:rsid w:val="08DF02AB"/>
    <w:rsid w:val="0ABA423B"/>
    <w:rsid w:val="0AD32EAE"/>
    <w:rsid w:val="0C413D3E"/>
    <w:rsid w:val="0C6A7C7A"/>
    <w:rsid w:val="0E266908"/>
    <w:rsid w:val="0E49753B"/>
    <w:rsid w:val="10C4211B"/>
    <w:rsid w:val="119105B0"/>
    <w:rsid w:val="12D527C1"/>
    <w:rsid w:val="137D7772"/>
    <w:rsid w:val="13A7230D"/>
    <w:rsid w:val="150C0EEF"/>
    <w:rsid w:val="17125CEF"/>
    <w:rsid w:val="17322457"/>
    <w:rsid w:val="17DA1E3E"/>
    <w:rsid w:val="194A1770"/>
    <w:rsid w:val="198A4263"/>
    <w:rsid w:val="1B1F697F"/>
    <w:rsid w:val="1DBE4416"/>
    <w:rsid w:val="1DDD524D"/>
    <w:rsid w:val="1E935967"/>
    <w:rsid w:val="1FA83694"/>
    <w:rsid w:val="1FF57E4E"/>
    <w:rsid w:val="202619F5"/>
    <w:rsid w:val="204539F3"/>
    <w:rsid w:val="20833799"/>
    <w:rsid w:val="21480A2B"/>
    <w:rsid w:val="22B45EAC"/>
    <w:rsid w:val="22FC638F"/>
    <w:rsid w:val="25760785"/>
    <w:rsid w:val="25D90851"/>
    <w:rsid w:val="26413EFB"/>
    <w:rsid w:val="29216F58"/>
    <w:rsid w:val="293E0BC6"/>
    <w:rsid w:val="29A70519"/>
    <w:rsid w:val="2A6B7798"/>
    <w:rsid w:val="2FE02745"/>
    <w:rsid w:val="30252A1F"/>
    <w:rsid w:val="30391CCE"/>
    <w:rsid w:val="311E5564"/>
    <w:rsid w:val="319122F4"/>
    <w:rsid w:val="32144BB9"/>
    <w:rsid w:val="326E42CA"/>
    <w:rsid w:val="32E066C3"/>
    <w:rsid w:val="35002171"/>
    <w:rsid w:val="35243365"/>
    <w:rsid w:val="35C34243"/>
    <w:rsid w:val="36D05553"/>
    <w:rsid w:val="37286C1A"/>
    <w:rsid w:val="382471D8"/>
    <w:rsid w:val="385555E4"/>
    <w:rsid w:val="39427657"/>
    <w:rsid w:val="3BE4674F"/>
    <w:rsid w:val="3BE9209A"/>
    <w:rsid w:val="3C463BC1"/>
    <w:rsid w:val="3DE73182"/>
    <w:rsid w:val="3F051B12"/>
    <w:rsid w:val="3F8213B4"/>
    <w:rsid w:val="40F123AF"/>
    <w:rsid w:val="424A4A9E"/>
    <w:rsid w:val="4460420F"/>
    <w:rsid w:val="455B07C9"/>
    <w:rsid w:val="45D11E71"/>
    <w:rsid w:val="47480CBD"/>
    <w:rsid w:val="47887784"/>
    <w:rsid w:val="484D0086"/>
    <w:rsid w:val="48DF6D49"/>
    <w:rsid w:val="49397EDB"/>
    <w:rsid w:val="49A87C69"/>
    <w:rsid w:val="4B117A90"/>
    <w:rsid w:val="4B326CDB"/>
    <w:rsid w:val="4C9646F1"/>
    <w:rsid w:val="4D1B4BF6"/>
    <w:rsid w:val="4F4533DB"/>
    <w:rsid w:val="51850F13"/>
    <w:rsid w:val="51D004F0"/>
    <w:rsid w:val="53422EDD"/>
    <w:rsid w:val="53C47D96"/>
    <w:rsid w:val="54483F21"/>
    <w:rsid w:val="55CA0F67"/>
    <w:rsid w:val="561D1279"/>
    <w:rsid w:val="56344A2D"/>
    <w:rsid w:val="578C4726"/>
    <w:rsid w:val="57D9741F"/>
    <w:rsid w:val="58164938"/>
    <w:rsid w:val="5866141B"/>
    <w:rsid w:val="58694977"/>
    <w:rsid w:val="596731E5"/>
    <w:rsid w:val="598B70EC"/>
    <w:rsid w:val="59DB7BE7"/>
    <w:rsid w:val="59F82547"/>
    <w:rsid w:val="5AC661A1"/>
    <w:rsid w:val="5BE014E5"/>
    <w:rsid w:val="5C3D4C5F"/>
    <w:rsid w:val="5DA234CC"/>
    <w:rsid w:val="5DC42740"/>
    <w:rsid w:val="5EC5741C"/>
    <w:rsid w:val="5F49114F"/>
    <w:rsid w:val="5F941362"/>
    <w:rsid w:val="606E2C63"/>
    <w:rsid w:val="61B825BC"/>
    <w:rsid w:val="61C805F8"/>
    <w:rsid w:val="63287D15"/>
    <w:rsid w:val="645D128D"/>
    <w:rsid w:val="647D5514"/>
    <w:rsid w:val="64B90B25"/>
    <w:rsid w:val="66FF3AB3"/>
    <w:rsid w:val="6A9E2C97"/>
    <w:rsid w:val="6ACB3360"/>
    <w:rsid w:val="6AF97ECD"/>
    <w:rsid w:val="6B262C54"/>
    <w:rsid w:val="6DD15131"/>
    <w:rsid w:val="6FAA5C3A"/>
    <w:rsid w:val="70D171F6"/>
    <w:rsid w:val="7157594D"/>
    <w:rsid w:val="72473244"/>
    <w:rsid w:val="73292B1E"/>
    <w:rsid w:val="742D6E39"/>
    <w:rsid w:val="76645F0C"/>
    <w:rsid w:val="77065E4C"/>
    <w:rsid w:val="79ED738C"/>
    <w:rsid w:val="7ADE0E8D"/>
    <w:rsid w:val="7B7018CD"/>
    <w:rsid w:val="7BB01393"/>
    <w:rsid w:val="7C914409"/>
    <w:rsid w:val="7CEA3B1A"/>
    <w:rsid w:val="7D231D04"/>
    <w:rsid w:val="7D3E3E65"/>
    <w:rsid w:val="7E983B4C"/>
    <w:rsid w:val="7F4C46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autoRedefine/>
    <w:qFormat/>
    <w:uiPriority w:val="0"/>
    <w:pPr>
      <w:spacing w:beforeAutospacing="1" w:afterAutospacing="1"/>
      <w:jc w:val="left"/>
    </w:pPr>
    <w:rPr>
      <w:rFonts w:cs="Times New Roman"/>
      <w:kern w:val="0"/>
      <w:sz w:val="24"/>
    </w:rPr>
  </w:style>
  <w:style w:type="character" w:styleId="11">
    <w:name w:val="Strong"/>
    <w:basedOn w:val="10"/>
    <w:qFormat/>
    <w:uiPriority w:val="0"/>
    <w:rPr>
      <w:b/>
    </w:rPr>
  </w:style>
  <w:style w:type="paragraph" w:styleId="12">
    <w:name w:val="List Paragraph"/>
    <w:basedOn w:val="1"/>
    <w:qFormat/>
    <w:uiPriority w:val="1"/>
    <w:pPr>
      <w:ind w:left="120" w:firstLine="420"/>
    </w:pPr>
    <w:rPr>
      <w:rFonts w:ascii="宋体" w:hAnsi="宋体" w:cs="宋体"/>
      <w:lang w:val="zh-CN" w:bidi="zh-CN"/>
    </w:rPr>
  </w:style>
  <w:style w:type="paragraph" w:customStyle="1" w:styleId="13">
    <w:name w:val="Table Paragraph"/>
    <w:basedOn w:val="1"/>
    <w:autoRedefine/>
    <w:qFormat/>
    <w:uiPriority w:val="1"/>
    <w:rPr>
      <w:rFonts w:ascii="宋体" w:hAnsi="宋体" w:cs="宋体"/>
      <w:lang w:val="zh-CN" w:bidi="zh-CN"/>
    </w:rPr>
  </w:style>
  <w:style w:type="paragraph" w:customStyle="1" w:styleId="14">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5">
    <w:name w:val="font41"/>
    <w:basedOn w:val="10"/>
    <w:qFormat/>
    <w:uiPriority w:val="0"/>
    <w:rPr>
      <w:rFonts w:ascii="Arial" w:hAnsi="Arial" w:cs="Arial"/>
      <w:color w:val="000000"/>
      <w:sz w:val="22"/>
      <w:szCs w:val="22"/>
      <w:u w:val="none"/>
    </w:rPr>
  </w:style>
  <w:style w:type="character" w:customStyle="1" w:styleId="16">
    <w:name w:val="font51"/>
    <w:basedOn w:val="10"/>
    <w:autoRedefine/>
    <w:qFormat/>
    <w:uiPriority w:val="0"/>
    <w:rPr>
      <w:rFonts w:ascii="宋体" w:hAnsi="宋体" w:eastAsia="宋体" w:cs="宋体"/>
      <w:color w:val="000000"/>
      <w:sz w:val="24"/>
      <w:szCs w:val="24"/>
      <w:u w:val="none"/>
    </w:rPr>
  </w:style>
  <w:style w:type="character" w:customStyle="1" w:styleId="17">
    <w:name w:val="font61"/>
    <w:basedOn w:val="10"/>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1241</Words>
  <Characters>1331</Characters>
  <Lines>0</Lines>
  <Paragraphs>0</Paragraphs>
  <TotalTime>229</TotalTime>
  <ScaleCrop>false</ScaleCrop>
  <LinksUpToDate>false</LinksUpToDate>
  <CharactersWithSpaces>1336</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遇见是缘</cp:lastModifiedBy>
  <dcterms:modified xsi:type="dcterms:W3CDTF">2025-06-03T06:09:32Z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399463A4BF6245C49B0C20A68F549768_13</vt:lpwstr>
  </property>
  <property fmtid="{D5CDD505-2E9C-101B-9397-08002B2CF9AE}" pid="4" name="KSOTemplateDocerSaveRecord">
    <vt:lpwstr>eyJoZGlkIjoiNTY1NDRmZjRlOWYzN2FhZWE0NzQ3NzE0NzEyYzA2YjkifQ==</vt:lpwstr>
  </property>
</Properties>
</file>